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50EC" w:rsidR="00486843" w:rsidP="68797862" w:rsidRDefault="000C5FC7" w14:paraId="6576BA82" w14:textId="71F6085E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8797862" w:rsidR="123D2648">
        <w:rPr>
          <w:rFonts w:ascii="Arial" w:hAnsi="Arial" w:cs="Arial"/>
          <w:b w:val="1"/>
          <w:bCs w:val="1"/>
          <w:sz w:val="24"/>
          <w:szCs w:val="24"/>
        </w:rPr>
        <w:t xml:space="preserve">Meeting of the National SDS Collaboration </w:t>
      </w:r>
    </w:p>
    <w:p w:rsidRPr="002C50EC" w:rsidR="5E56770E" w:rsidP="68797862" w:rsidRDefault="003F2CC2" w14:paraId="7E45568F" w14:textId="768AAA58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68797862" w:rsidR="79F5271E">
        <w:rPr>
          <w:rFonts w:ascii="Arial" w:hAnsi="Arial" w:cs="Arial"/>
          <w:b w:val="1"/>
          <w:bCs w:val="1"/>
          <w:sz w:val="24"/>
          <w:szCs w:val="24"/>
        </w:rPr>
        <w:t xml:space="preserve">Wednesday </w:t>
      </w:r>
      <w:r w:rsidRPr="68797862" w:rsidR="69859D94">
        <w:rPr>
          <w:rFonts w:ascii="Arial" w:hAnsi="Arial" w:cs="Arial"/>
          <w:b w:val="1"/>
          <w:bCs w:val="1"/>
          <w:sz w:val="24"/>
          <w:szCs w:val="24"/>
        </w:rPr>
        <w:t>1 October</w:t>
      </w:r>
      <w:r w:rsidRPr="68797862" w:rsidR="65395EE5">
        <w:rPr>
          <w:rFonts w:ascii="Arial" w:hAnsi="Arial" w:cs="Arial"/>
          <w:b w:val="1"/>
          <w:bCs w:val="1"/>
          <w:sz w:val="24"/>
          <w:szCs w:val="24"/>
        </w:rPr>
        <w:t xml:space="preserve"> 1-3pm</w:t>
      </w:r>
    </w:p>
    <w:p w:rsidRPr="002C50EC" w:rsidR="003F2CC2" w:rsidP="68797862" w:rsidRDefault="003F2CC2" w14:paraId="4A593D6C" w14:textId="6083B055">
      <w:pPr>
        <w:rPr>
          <w:rFonts w:ascii="Arial" w:hAnsi="Arial" w:cs="Arial"/>
          <w:sz w:val="24"/>
          <w:szCs w:val="24"/>
        </w:rPr>
      </w:pPr>
      <w:r w:rsidRPr="68797862" w:rsidR="79F5271E">
        <w:rPr>
          <w:rFonts w:ascii="Arial" w:hAnsi="Arial" w:cs="Arial"/>
          <w:b w:val="1"/>
          <w:bCs w:val="1"/>
          <w:sz w:val="24"/>
          <w:szCs w:val="24"/>
        </w:rPr>
        <w:t xml:space="preserve">Chaired by: </w:t>
      </w:r>
      <w:r w:rsidRPr="68797862" w:rsidR="69859D94">
        <w:rPr>
          <w:rFonts w:ascii="Arial" w:hAnsi="Arial" w:cs="Arial"/>
          <w:sz w:val="24"/>
          <w:szCs w:val="24"/>
        </w:rPr>
        <w:t>Anne-Marie Monaghan</w:t>
      </w:r>
    </w:p>
    <w:p w:rsidR="34780454" w:rsidP="68797862" w:rsidRDefault="34780454" w14:paraId="5534C39B" w14:textId="76855435">
      <w:pPr>
        <w:rPr>
          <w:rFonts w:ascii="Arial" w:hAnsi="Arial" w:cs="Arial"/>
          <w:b w:val="0"/>
          <w:bCs w:val="0"/>
          <w:sz w:val="24"/>
          <w:szCs w:val="24"/>
        </w:rPr>
      </w:pPr>
      <w:r w:rsidRPr="68797862" w:rsidR="4FD079CC">
        <w:rPr>
          <w:rFonts w:ascii="Arial" w:hAnsi="Arial" w:cs="Arial"/>
          <w:b w:val="1"/>
          <w:bCs w:val="1"/>
          <w:sz w:val="24"/>
          <w:szCs w:val="24"/>
        </w:rPr>
        <w:t>Attended:</w:t>
      </w:r>
      <w:r w:rsidRPr="68797862" w:rsidR="1D824DA7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Aidan Reid, Alison Upton, Ann Marie Penman , Anna Shaughnessy, Anne-Marie Monaghan, Ashley Drennan,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>Becs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 Barker , Beth Allen, Brett Rogers, Calum Carlyle, Dawn Ranson, Diane Hamilton, Donna Murray, Ewan Carmichael, Elspeth C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ritchley,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Frank Reilly, Iain Ramsay, Jane Kellock, Jaynie Mitchell, Jeremy Adderley, Joanne McGee, Karen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>Procek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Kaye Robertson, Kirsty Sangster, Laura Finnan Cowan, Lowri Butler, Magali Redding, Narek Bido, Rebecca Robinson, Robert White, Sean Macaskill, Sharon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>Mcleod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, </w:t>
      </w:r>
      <w:r w:rsidRPr="68797862" w:rsidR="17B2A6EB">
        <w:rPr>
          <w:rFonts w:ascii="Arial" w:hAnsi="Arial" w:cs="Arial"/>
          <w:b w:val="0"/>
          <w:bCs w:val="0"/>
          <w:sz w:val="24"/>
          <w:szCs w:val="24"/>
        </w:rPr>
        <w:t xml:space="preserve">Sharon Stevely, Sheila Hanney and Zoe McIntyre (notes). </w:t>
      </w:r>
    </w:p>
    <w:p w:rsidRPr="002C50EC" w:rsidR="003F2CC2" w:rsidP="68797862" w:rsidRDefault="003F2CC2" w14:paraId="1C95D297" w14:textId="742D2710">
      <w:pPr>
        <w:rPr>
          <w:rFonts w:ascii="Arial" w:hAnsi="Arial" w:cs="Arial"/>
          <w:sz w:val="24"/>
          <w:szCs w:val="24"/>
        </w:rPr>
      </w:pPr>
      <w:r w:rsidRPr="68797862" w:rsidR="79F5271E">
        <w:rPr>
          <w:rFonts w:ascii="Arial" w:hAnsi="Arial" w:cs="Arial"/>
          <w:b w:val="1"/>
          <w:bCs w:val="1"/>
          <w:sz w:val="24"/>
          <w:szCs w:val="24"/>
        </w:rPr>
        <w:t>Apologies:</w:t>
      </w:r>
      <w:r w:rsidRPr="68797862" w:rsidR="6E948FDE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8797862" w:rsidR="0A3B97BC">
        <w:rPr>
          <w:rFonts w:ascii="Arial" w:hAnsi="Arial" w:cs="Arial"/>
          <w:sz w:val="24"/>
          <w:szCs w:val="24"/>
        </w:rPr>
        <w:t xml:space="preserve">Alastair Minty, </w:t>
      </w:r>
      <w:r w:rsidRPr="68797862" w:rsidR="5D74E09B">
        <w:rPr>
          <w:rFonts w:ascii="Arial" w:hAnsi="Arial" w:cs="Arial"/>
          <w:sz w:val="24"/>
          <w:szCs w:val="24"/>
        </w:rPr>
        <w:t xml:space="preserve">Andy Miller, </w:t>
      </w:r>
      <w:r w:rsidRPr="68797862" w:rsidR="77CB7698">
        <w:rPr>
          <w:rFonts w:ascii="Arial" w:hAnsi="Arial" w:cs="Arial"/>
          <w:sz w:val="24"/>
          <w:szCs w:val="24"/>
        </w:rPr>
        <w:t xml:space="preserve">April O’Neil, </w:t>
      </w:r>
      <w:r w:rsidRPr="68797862" w:rsidR="5D74E09B">
        <w:rPr>
          <w:rFonts w:ascii="Arial" w:hAnsi="Arial" w:cs="Arial"/>
          <w:sz w:val="24"/>
          <w:szCs w:val="24"/>
        </w:rPr>
        <w:t xml:space="preserve">Ashley </w:t>
      </w:r>
      <w:r w:rsidRPr="68797862" w:rsidR="5D74E09B">
        <w:rPr>
          <w:rFonts w:ascii="Arial" w:hAnsi="Arial" w:cs="Arial"/>
          <w:sz w:val="24"/>
          <w:szCs w:val="24"/>
        </w:rPr>
        <w:t>Mazs</w:t>
      </w:r>
      <w:r w:rsidRPr="68797862" w:rsidR="5D74E09B">
        <w:rPr>
          <w:rFonts w:ascii="Arial" w:hAnsi="Arial" w:cs="Arial"/>
          <w:sz w:val="24"/>
          <w:szCs w:val="24"/>
        </w:rPr>
        <w:t xml:space="preserve">, </w:t>
      </w:r>
      <w:r w:rsidRPr="68797862" w:rsidR="77CB7698">
        <w:rPr>
          <w:rFonts w:ascii="Arial" w:hAnsi="Arial" w:cs="Arial"/>
          <w:sz w:val="24"/>
          <w:szCs w:val="24"/>
        </w:rPr>
        <w:t xml:space="preserve">Becky Duff, </w:t>
      </w:r>
      <w:r w:rsidRPr="68797862" w:rsidR="2A34DBCD">
        <w:rPr>
          <w:rFonts w:ascii="Arial" w:hAnsi="Arial" w:cs="Arial"/>
          <w:sz w:val="24"/>
          <w:szCs w:val="24"/>
        </w:rPr>
        <w:t xml:space="preserve">Beth Anderson, </w:t>
      </w:r>
      <w:r w:rsidRPr="68797862" w:rsidR="1B0F7EE2">
        <w:rPr>
          <w:rFonts w:ascii="Arial" w:hAnsi="Arial" w:cs="Arial"/>
          <w:sz w:val="24"/>
          <w:szCs w:val="24"/>
        </w:rPr>
        <w:t>Catherine McGoldrick,</w:t>
      </w:r>
      <w:r w:rsidRPr="68797862" w:rsidR="1B0F7EE2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8797862" w:rsidR="10B5FB43">
        <w:rPr>
          <w:rFonts w:ascii="Arial" w:hAnsi="Arial" w:cs="Arial"/>
          <w:sz w:val="24"/>
          <w:szCs w:val="24"/>
        </w:rPr>
        <w:t xml:space="preserve">Cheryl Taylor, </w:t>
      </w:r>
      <w:r w:rsidRPr="68797862" w:rsidR="77CB7698">
        <w:rPr>
          <w:rFonts w:ascii="Arial" w:hAnsi="Arial" w:cs="Arial"/>
          <w:sz w:val="24"/>
          <w:szCs w:val="24"/>
        </w:rPr>
        <w:t xml:space="preserve">Emma Miller, </w:t>
      </w:r>
      <w:r w:rsidRPr="68797862" w:rsidR="1B0F7EE2">
        <w:rPr>
          <w:rFonts w:ascii="Arial" w:hAnsi="Arial" w:cs="Arial"/>
          <w:sz w:val="24"/>
          <w:szCs w:val="24"/>
        </w:rPr>
        <w:t>Jackie Eaton,</w:t>
      </w:r>
      <w:r w:rsidRPr="68797862" w:rsidR="228C293B">
        <w:rPr>
          <w:rFonts w:ascii="Arial" w:hAnsi="Arial" w:cs="Arial"/>
          <w:sz w:val="24"/>
          <w:szCs w:val="24"/>
        </w:rPr>
        <w:t xml:space="preserve"> John </w:t>
      </w:r>
      <w:r w:rsidRPr="68797862" w:rsidR="228C293B">
        <w:rPr>
          <w:rFonts w:ascii="Arial" w:hAnsi="Arial" w:cs="Arial"/>
          <w:sz w:val="24"/>
          <w:szCs w:val="24"/>
        </w:rPr>
        <w:t>Skouse</w:t>
      </w:r>
      <w:r w:rsidRPr="68797862" w:rsidR="228C293B">
        <w:rPr>
          <w:rFonts w:ascii="Arial" w:hAnsi="Arial" w:cs="Arial"/>
          <w:sz w:val="24"/>
          <w:szCs w:val="24"/>
        </w:rPr>
        <w:t>,</w:t>
      </w:r>
      <w:r w:rsidRPr="68797862" w:rsidR="1B0F7EE2">
        <w:rPr>
          <w:rFonts w:ascii="Arial" w:hAnsi="Arial" w:cs="Arial"/>
          <w:sz w:val="24"/>
          <w:szCs w:val="24"/>
        </w:rPr>
        <w:t xml:space="preserve"> </w:t>
      </w:r>
      <w:r w:rsidRPr="68797862" w:rsidR="77CB7698">
        <w:rPr>
          <w:rFonts w:ascii="Arial" w:hAnsi="Arial" w:cs="Arial"/>
          <w:sz w:val="24"/>
          <w:szCs w:val="24"/>
        </w:rPr>
        <w:t xml:space="preserve">Heather Palmer, </w:t>
      </w:r>
      <w:r w:rsidRPr="68797862" w:rsidR="4CED2034">
        <w:rPr>
          <w:rFonts w:ascii="Arial" w:hAnsi="Arial" w:cs="Arial"/>
          <w:sz w:val="24"/>
          <w:szCs w:val="24"/>
        </w:rPr>
        <w:t xml:space="preserve">Hilda Campbell, </w:t>
      </w:r>
      <w:r w:rsidRPr="68797862" w:rsidR="228C293B">
        <w:rPr>
          <w:rFonts w:ascii="Arial" w:hAnsi="Arial" w:cs="Arial"/>
          <w:sz w:val="24"/>
          <w:szCs w:val="24"/>
        </w:rPr>
        <w:t>Innes Turner,</w:t>
      </w:r>
      <w:r w:rsidRPr="68797862" w:rsidR="238D15D0">
        <w:rPr>
          <w:rFonts w:ascii="Arial" w:hAnsi="Arial" w:cs="Arial"/>
          <w:sz w:val="24"/>
          <w:szCs w:val="24"/>
        </w:rPr>
        <w:t xml:space="preserve"> Jeremy Adderley,</w:t>
      </w:r>
      <w:r w:rsidRPr="68797862" w:rsidR="228C293B">
        <w:rPr>
          <w:rFonts w:ascii="Arial" w:hAnsi="Arial" w:cs="Arial"/>
          <w:sz w:val="24"/>
          <w:szCs w:val="24"/>
        </w:rPr>
        <w:t xml:space="preserve"> </w:t>
      </w:r>
      <w:r w:rsidRPr="68797862" w:rsidR="77CB7698">
        <w:rPr>
          <w:rFonts w:ascii="Arial" w:hAnsi="Arial" w:cs="Arial"/>
          <w:sz w:val="24"/>
          <w:szCs w:val="24"/>
        </w:rPr>
        <w:t>LizAnne</w:t>
      </w:r>
      <w:r w:rsidRPr="68797862" w:rsidR="77CB7698">
        <w:rPr>
          <w:rFonts w:ascii="Arial" w:hAnsi="Arial" w:cs="Arial"/>
          <w:sz w:val="24"/>
          <w:szCs w:val="24"/>
        </w:rPr>
        <w:t xml:space="preserve"> McCahill, </w:t>
      </w:r>
      <w:r w:rsidRPr="68797862" w:rsidR="1B0F7EE2">
        <w:rPr>
          <w:rFonts w:ascii="Arial" w:hAnsi="Arial" w:cs="Arial"/>
          <w:sz w:val="24"/>
          <w:szCs w:val="24"/>
        </w:rPr>
        <w:t xml:space="preserve">Matt Crilly, </w:t>
      </w:r>
      <w:r w:rsidRPr="68797862" w:rsidR="228C293B">
        <w:rPr>
          <w:rFonts w:ascii="Arial" w:hAnsi="Arial" w:cs="Arial"/>
          <w:sz w:val="24"/>
          <w:szCs w:val="24"/>
        </w:rPr>
        <w:t xml:space="preserve">Megan O’Hara-Knight, </w:t>
      </w:r>
      <w:r w:rsidRPr="68797862" w:rsidR="3E2A944F">
        <w:rPr>
          <w:rFonts w:ascii="Arial" w:hAnsi="Arial" w:cs="Arial"/>
          <w:sz w:val="24"/>
          <w:szCs w:val="24"/>
        </w:rPr>
        <w:t xml:space="preserve">Michelle Fleming, </w:t>
      </w:r>
      <w:r w:rsidRPr="68797862" w:rsidR="3719E09A">
        <w:rPr>
          <w:rFonts w:ascii="Arial" w:hAnsi="Arial" w:cs="Arial"/>
          <w:sz w:val="24"/>
          <w:szCs w:val="24"/>
        </w:rPr>
        <w:t xml:space="preserve">Morag Duncan, </w:t>
      </w:r>
      <w:r w:rsidRPr="68797862" w:rsidR="69859D94">
        <w:rPr>
          <w:rFonts w:ascii="Arial" w:hAnsi="Arial" w:cs="Arial"/>
          <w:sz w:val="24"/>
          <w:szCs w:val="24"/>
        </w:rPr>
        <w:t xml:space="preserve">Pauline Lunn, </w:t>
      </w:r>
      <w:r w:rsidRPr="68797862" w:rsidR="0A3B97BC">
        <w:rPr>
          <w:rFonts w:ascii="Arial" w:hAnsi="Arial" w:cs="Arial"/>
          <w:sz w:val="24"/>
          <w:szCs w:val="24"/>
        </w:rPr>
        <w:t xml:space="preserve">Rachel Mackay, </w:t>
      </w:r>
      <w:r w:rsidRPr="68797862" w:rsidR="21213F66">
        <w:rPr>
          <w:rFonts w:ascii="Arial" w:hAnsi="Arial" w:cs="Arial"/>
          <w:sz w:val="24"/>
          <w:szCs w:val="24"/>
        </w:rPr>
        <w:t xml:space="preserve">Rob Gowans, </w:t>
      </w:r>
      <w:r w:rsidRPr="68797862" w:rsidR="5757FAED">
        <w:rPr>
          <w:rFonts w:ascii="Arial" w:hAnsi="Arial" w:cs="Arial"/>
          <w:sz w:val="24"/>
          <w:szCs w:val="24"/>
        </w:rPr>
        <w:t xml:space="preserve">and </w:t>
      </w:r>
      <w:r w:rsidRPr="68797862" w:rsidR="77CB7698">
        <w:rPr>
          <w:rFonts w:ascii="Arial" w:hAnsi="Arial" w:cs="Arial"/>
          <w:sz w:val="24"/>
          <w:szCs w:val="24"/>
        </w:rPr>
        <w:t>Ron Culley</w:t>
      </w:r>
      <w:r w:rsidRPr="68797862" w:rsidR="37F0CE20">
        <w:rPr>
          <w:rFonts w:ascii="Arial" w:hAnsi="Arial" w:cs="Arial"/>
          <w:sz w:val="24"/>
          <w:szCs w:val="24"/>
        </w:rPr>
        <w:t>.</w:t>
      </w:r>
    </w:p>
    <w:p w:rsidRPr="002C50EC" w:rsidR="003710DB" w:rsidP="68797862" w:rsidRDefault="003710DB" w14:paraId="32B15434" w14:textId="77777777">
      <w:pPr>
        <w:rPr>
          <w:rFonts w:ascii="Arial" w:hAnsi="Arial" w:cs="Arial"/>
          <w:sz w:val="24"/>
          <w:szCs w:val="24"/>
        </w:rPr>
      </w:pPr>
    </w:p>
    <w:p w:rsidRPr="002C50EC" w:rsidR="003710DB" w:rsidP="68797862" w:rsidRDefault="008B0A14" w14:paraId="671CB5A5" w14:textId="43A1D21F">
      <w:pPr>
        <w:pStyle w:val="ListParagraph"/>
        <w:numPr>
          <w:ilvl w:val="0"/>
          <w:numId w:val="1"/>
        </w:numPr>
        <w:rPr>
          <w:rFonts w:ascii="Arial" w:hAnsi="Arial" w:cs="Arial"/>
          <w:b w:val="1"/>
          <w:bCs w:val="1"/>
          <w:sz w:val="24"/>
          <w:szCs w:val="24"/>
        </w:rPr>
      </w:pPr>
      <w:r w:rsidRPr="68797862" w:rsidR="79E0E178">
        <w:rPr>
          <w:rFonts w:ascii="Arial" w:hAnsi="Arial" w:cs="Arial"/>
          <w:b w:val="1"/>
          <w:bCs w:val="1"/>
          <w:sz w:val="24"/>
          <w:szCs w:val="24"/>
        </w:rPr>
        <w:t>Welcome</w:t>
      </w:r>
    </w:p>
    <w:p w:rsidR="34780454" w:rsidP="68797862" w:rsidRDefault="34780454" w14:paraId="595578B6" w14:noSpellErr="1" w14:textId="6D488582">
      <w:pPr>
        <w:rPr>
          <w:rFonts w:ascii="Arial" w:hAnsi="Arial" w:cs="Arial"/>
          <w:sz w:val="24"/>
          <w:szCs w:val="24"/>
        </w:rPr>
      </w:pPr>
      <w:r w:rsidRPr="2487807B" w:rsidR="09258875">
        <w:rPr>
          <w:rFonts w:ascii="Arial" w:hAnsi="Arial" w:cs="Arial"/>
          <w:sz w:val="24"/>
          <w:szCs w:val="24"/>
        </w:rPr>
        <w:t>Beth A</w:t>
      </w:r>
      <w:r w:rsidRPr="2487807B" w:rsidR="7D6105E9">
        <w:rPr>
          <w:rFonts w:ascii="Arial" w:hAnsi="Arial" w:cs="Arial"/>
          <w:sz w:val="24"/>
          <w:szCs w:val="24"/>
        </w:rPr>
        <w:t>lle</w:t>
      </w:r>
      <w:r w:rsidRPr="2487807B" w:rsidR="09258875">
        <w:rPr>
          <w:rFonts w:ascii="Arial" w:hAnsi="Arial" w:cs="Arial"/>
          <w:sz w:val="24"/>
          <w:szCs w:val="24"/>
        </w:rPr>
        <w:t xml:space="preserve">n (Policy Officer from Age Scotland) welcomed to the meeting. </w:t>
      </w:r>
    </w:p>
    <w:p w:rsidR="68797862" w:rsidP="68797862" w:rsidRDefault="68797862" w14:paraId="5D78B126" w14:textId="0EAD4504">
      <w:pPr>
        <w:rPr>
          <w:rFonts w:ascii="Arial" w:hAnsi="Arial" w:cs="Arial"/>
          <w:sz w:val="24"/>
          <w:szCs w:val="24"/>
        </w:rPr>
      </w:pPr>
    </w:p>
    <w:p w:rsidR="7B6B2931" w:rsidP="68797862" w:rsidRDefault="7B6B2931" w14:paraId="63DB68F8" w14:noSpellErr="1" w14:textId="44E17B66">
      <w:pPr>
        <w:pStyle w:val="ListParagraph"/>
        <w:numPr>
          <w:ilvl w:val="0"/>
          <w:numId w:val="1"/>
        </w:numPr>
        <w:rPr>
          <w:rFonts w:ascii="Arial" w:hAnsi="Arial" w:cs="Arial"/>
          <w:b w:val="1"/>
          <w:bCs w:val="1"/>
          <w:sz w:val="24"/>
          <w:szCs w:val="24"/>
        </w:rPr>
      </w:pPr>
      <w:r w:rsidRPr="51AB60EE" w:rsidR="18CE6B69">
        <w:rPr>
          <w:rFonts w:ascii="Arial" w:hAnsi="Arial" w:cs="Arial"/>
          <w:b w:val="1"/>
          <w:bCs w:val="1"/>
          <w:sz w:val="24"/>
          <w:szCs w:val="24"/>
        </w:rPr>
        <w:t xml:space="preserve">Feedback and moving forwards for outcome </w:t>
      </w:r>
      <w:r w:rsidRPr="51AB60EE" w:rsidR="7552D181">
        <w:rPr>
          <w:rFonts w:ascii="Arial" w:hAnsi="Arial" w:cs="Arial"/>
          <w:b w:val="1"/>
          <w:bCs w:val="1"/>
          <w:sz w:val="24"/>
          <w:szCs w:val="24"/>
        </w:rPr>
        <w:t>3</w:t>
      </w:r>
      <w:r w:rsidRPr="51AB60EE" w:rsidR="35AFCEA6">
        <w:rPr>
          <w:rFonts w:ascii="Arial" w:hAnsi="Arial" w:cs="Arial"/>
          <w:b w:val="1"/>
          <w:bCs w:val="1"/>
          <w:sz w:val="24"/>
          <w:szCs w:val="24"/>
        </w:rPr>
        <w:t>: Systems and Structures</w:t>
      </w:r>
      <w:r w:rsidRPr="51AB60EE" w:rsidR="576E0170">
        <w:rPr>
          <w:rFonts w:ascii="Arial" w:hAnsi="Arial" w:cs="Arial"/>
          <w:b w:val="1"/>
          <w:bCs w:val="1"/>
          <w:sz w:val="24"/>
          <w:szCs w:val="24"/>
        </w:rPr>
        <w:t xml:space="preserve"> (KP</w:t>
      </w:r>
      <w:r w:rsidRPr="51AB60EE" w:rsidR="5FCAFC59">
        <w:rPr>
          <w:rFonts w:ascii="Arial" w:hAnsi="Arial" w:cs="Arial"/>
          <w:b w:val="1"/>
          <w:bCs w:val="1"/>
          <w:sz w:val="24"/>
          <w:szCs w:val="24"/>
        </w:rPr>
        <w:t>)</w:t>
      </w:r>
    </w:p>
    <w:p w:rsidRPr="001112B2" w:rsidR="00960CBB" w:rsidP="68797862" w:rsidRDefault="00960CBB" w14:paraId="04245812" w14:textId="52CCC43B">
      <w:pPr>
        <w:pStyle w:val="ListParagraph"/>
        <w:numPr>
          <w:ilvl w:val="0"/>
          <w:numId w:val="15"/>
        </w:numPr>
        <w:rPr>
          <w:rFonts w:ascii="Arial" w:hAnsi="Arial" w:cs="Arial"/>
          <w:b w:val="1"/>
          <w:bCs w:val="1"/>
          <w:sz w:val="24"/>
          <w:szCs w:val="24"/>
        </w:rPr>
      </w:pPr>
      <w:hyperlink r:id="R58bfc28b99b34109">
        <w:r w:rsidRPr="68797862" w:rsidR="15F5300A">
          <w:rPr>
            <w:rStyle w:val="Hyperlink"/>
            <w:rFonts w:ascii="Arial" w:hAnsi="Arial" w:cs="Arial"/>
            <w:sz w:val="24"/>
            <w:szCs w:val="24"/>
          </w:rPr>
          <w:t>Connected Conversations</w:t>
        </w:r>
        <w:r w:rsidRPr="68797862" w:rsidR="3268669A">
          <w:rPr>
            <w:rStyle w:val="Hyperlink"/>
            <w:rFonts w:ascii="Arial" w:hAnsi="Arial" w:cs="Arial"/>
            <w:sz w:val="24"/>
            <w:szCs w:val="24"/>
          </w:rPr>
          <w:t xml:space="preserve"> Outcome 3</w:t>
        </w:r>
        <w:r w:rsidRPr="68797862" w:rsidR="15F5300A">
          <w:rPr>
            <w:rStyle w:val="Hyperlink"/>
            <w:rFonts w:ascii="Arial" w:hAnsi="Arial" w:cs="Arial"/>
            <w:sz w:val="24"/>
            <w:szCs w:val="24"/>
          </w:rPr>
          <w:t xml:space="preserve"> presentation</w:t>
        </w:r>
      </w:hyperlink>
      <w:r w:rsidRPr="68797862" w:rsidR="26A0FA9B">
        <w:rPr>
          <w:rFonts w:ascii="Arial" w:hAnsi="Arial" w:cs="Arial"/>
          <w:sz w:val="24"/>
          <w:szCs w:val="24"/>
        </w:rPr>
        <w:t xml:space="preserve"> delivered</w:t>
      </w:r>
      <w:r w:rsidRPr="68797862" w:rsidR="26A0FA9B">
        <w:rPr>
          <w:rFonts w:ascii="Arial" w:hAnsi="Arial" w:cs="Arial"/>
          <w:sz w:val="24"/>
          <w:szCs w:val="24"/>
        </w:rPr>
        <w:t>.</w:t>
      </w:r>
    </w:p>
    <w:p w:rsidRPr="001112B2" w:rsidR="00960CBB" w:rsidP="68797862" w:rsidRDefault="00960CBB" w14:paraId="2A041881" w14:textId="59A4E8A9">
      <w:pPr>
        <w:pStyle w:val="ListParagraph"/>
        <w:ind w:left="360"/>
        <w:rPr>
          <w:rFonts w:ascii="Arial" w:hAnsi="Arial" w:cs="Arial"/>
          <w:b w:val="1"/>
          <w:bCs w:val="1"/>
          <w:sz w:val="24"/>
          <w:szCs w:val="24"/>
        </w:rPr>
      </w:pPr>
    </w:p>
    <w:p w:rsidRPr="001112B2" w:rsidR="00960CBB" w:rsidP="68797862" w:rsidRDefault="00960CBB" w14:paraId="095BE4EF" w14:textId="5DFF829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797862" w:rsidR="6A45B31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Impact of Cuts on Direct Payments- how the Collaboration collects evidence</w:t>
      </w:r>
      <w:r w:rsidRPr="68797862" w:rsidR="28EDE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</w:t>
      </w:r>
      <w:r w:rsidRPr="68797862" w:rsidR="28EDE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DMu</w:t>
      </w:r>
      <w:r w:rsidRPr="68797862" w:rsidR="28EDE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Pr="001112B2" w:rsidR="00960CBB" w:rsidP="68797862" w:rsidRDefault="00960CBB" w14:paraId="3CE11629" w14:textId="74D685D1">
      <w:pPr>
        <w:pStyle w:val="Normal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797862" w:rsidR="28EDE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Donna from Social Work Scotland discusse</w:t>
      </w:r>
      <w:r w:rsidRPr="68797862" w:rsidR="0158A9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68797862" w:rsidR="28EDE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impact of cuts on people who have taken an option one direct payment to employ PAs, and the need to gather evidence about this. </w:t>
      </w:r>
    </w:p>
    <w:p w:rsidRPr="001112B2" w:rsidR="00960CBB" w:rsidP="68797862" w:rsidRDefault="00960CBB" w14:paraId="7F0DEB3B" w14:textId="402FE501">
      <w:pPr>
        <w:pStyle w:val="Normal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797862" w:rsidR="28EDE96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Action- </w:t>
      </w:r>
      <w:r w:rsidRPr="68797862" w:rsidR="28EDE9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ZM on behalf of DMu to share details of ask for evidence in follow up email to the NSDSC. </w:t>
      </w:r>
    </w:p>
    <w:p w:rsidRPr="001112B2" w:rsidR="00960CBB" w:rsidP="68797862" w:rsidRDefault="00960CBB" w14:paraId="301B4AB2" w14:textId="1BF7E218">
      <w:pPr>
        <w:pStyle w:val="Normal"/>
        <w:ind w:left="0"/>
        <w:rPr>
          <w:rFonts w:ascii="Arial" w:hAnsi="Arial" w:cs="Arial"/>
          <w:b w:val="1"/>
          <w:bCs w:val="1"/>
          <w:sz w:val="24"/>
          <w:szCs w:val="24"/>
        </w:rPr>
      </w:pPr>
    </w:p>
    <w:p w:rsidRPr="002C50EC" w:rsidR="00960CBB" w:rsidP="68797862" w:rsidRDefault="00960CBB" w14:paraId="3FC5ABC9" w14:textId="77777777">
      <w:pPr>
        <w:pStyle w:val="ListParagraph"/>
        <w:numPr>
          <w:ilvl w:val="0"/>
          <w:numId w:val="1"/>
        </w:numPr>
        <w:rPr>
          <w:rFonts w:ascii="Arial" w:hAnsi="Arial" w:cs="Arial"/>
          <w:b w:val="1"/>
          <w:bCs w:val="1"/>
          <w:sz w:val="24"/>
          <w:szCs w:val="24"/>
        </w:rPr>
      </w:pPr>
      <w:r w:rsidRPr="68797862" w:rsidR="59B499D6">
        <w:rPr>
          <w:rFonts w:ascii="Arial" w:hAnsi="Arial" w:cs="Arial"/>
          <w:b w:val="1"/>
          <w:bCs w:val="1"/>
          <w:sz w:val="24"/>
          <w:szCs w:val="24"/>
        </w:rPr>
        <w:t xml:space="preserve">Reflection in discussion groups </w:t>
      </w:r>
    </w:p>
    <w:p w:rsidR="00076516" w:rsidP="68797862" w:rsidRDefault="00076516" w14:paraId="163796A5" w14:textId="574E4BA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68797862" w:rsidR="5F71E6BF">
        <w:rPr>
          <w:rFonts w:ascii="Arial" w:hAnsi="Arial" w:cs="Arial"/>
          <w:sz w:val="24"/>
          <w:szCs w:val="24"/>
        </w:rPr>
        <w:t xml:space="preserve">What are your reflections on what you have heard from Connected Conversations? </w:t>
      </w:r>
    </w:p>
    <w:p w:rsidR="00D54256" w:rsidP="68797862" w:rsidRDefault="00D54256" w14:paraId="331D4FB8" w14:textId="3F7F6AF9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68797862" w:rsidR="61A0F5F9">
        <w:rPr>
          <w:rFonts w:ascii="Arial" w:hAnsi="Arial" w:cs="Arial"/>
          <w:sz w:val="24"/>
          <w:szCs w:val="24"/>
        </w:rPr>
        <w:t xml:space="preserve">How can you/your organisation contribute to gathering evidence on the impact of cuts of Direct Payments/SDS Option 1? </w:t>
      </w:r>
    </w:p>
    <w:p w:rsidRPr="00D54256" w:rsidR="00EA6018" w:rsidP="68797862" w:rsidRDefault="00D54256" w14:paraId="2D6B2731" w14:textId="46DA3448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68797862" w:rsidR="61A0F5F9">
        <w:rPr>
          <w:rFonts w:ascii="Arial" w:hAnsi="Arial" w:cs="Arial"/>
          <w:sz w:val="24"/>
          <w:szCs w:val="24"/>
        </w:rPr>
        <w:t>What do you think the Collaboration should do about this</w:t>
      </w:r>
      <w:r w:rsidRPr="68797862" w:rsidR="761E2609">
        <w:rPr>
          <w:rFonts w:ascii="Arial" w:hAnsi="Arial" w:cs="Arial"/>
          <w:sz w:val="24"/>
          <w:szCs w:val="24"/>
        </w:rPr>
        <w:t>?</w:t>
      </w:r>
    </w:p>
    <w:p w:rsidRPr="002C50EC" w:rsidR="00613863" w:rsidP="68797862" w:rsidRDefault="00613863" w14:paraId="7656F84A" w14:textId="1E4EE419">
      <w:pPr>
        <w:rPr>
          <w:rFonts w:ascii="Arial" w:hAnsi="Arial" w:cs="Arial"/>
          <w:sz w:val="24"/>
          <w:szCs w:val="24"/>
        </w:rPr>
      </w:pPr>
      <w:r w:rsidRPr="68797862" w:rsidR="3DC21519">
        <w:rPr>
          <w:rFonts w:ascii="Arial" w:hAnsi="Arial" w:cs="Arial"/>
          <w:sz w:val="24"/>
          <w:szCs w:val="24"/>
        </w:rPr>
        <w:t xml:space="preserve">Key </w:t>
      </w:r>
      <w:r w:rsidRPr="68797862" w:rsidR="012F5DFC">
        <w:rPr>
          <w:rFonts w:ascii="Arial" w:hAnsi="Arial" w:cs="Arial"/>
          <w:sz w:val="24"/>
          <w:szCs w:val="24"/>
        </w:rPr>
        <w:t xml:space="preserve">discussion </w:t>
      </w:r>
      <w:r w:rsidRPr="68797862" w:rsidR="3DC21519">
        <w:rPr>
          <w:rFonts w:ascii="Arial" w:hAnsi="Arial" w:cs="Arial"/>
          <w:sz w:val="24"/>
          <w:szCs w:val="24"/>
        </w:rPr>
        <w:t>points include</w:t>
      </w:r>
      <w:r w:rsidRPr="68797862" w:rsidR="012F5DFC">
        <w:rPr>
          <w:rFonts w:ascii="Arial" w:hAnsi="Arial" w:cs="Arial"/>
          <w:sz w:val="24"/>
          <w:szCs w:val="24"/>
        </w:rPr>
        <w:t>d</w:t>
      </w:r>
      <w:r w:rsidRPr="68797862" w:rsidR="3DC21519">
        <w:rPr>
          <w:rFonts w:ascii="Arial" w:hAnsi="Arial" w:cs="Arial"/>
          <w:sz w:val="24"/>
          <w:szCs w:val="24"/>
        </w:rPr>
        <w:t>:</w:t>
      </w:r>
    </w:p>
    <w:p w:rsidRPr="002C50EC" w:rsidR="00EB35CD" w:rsidP="68797862" w:rsidRDefault="00EB35CD" w14:paraId="44C2EC86" w14:textId="60190DC6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68797862" w:rsidR="74748D8C">
        <w:rPr>
          <w:rFonts w:ascii="Arial" w:hAnsi="Arial" w:cs="Arial"/>
          <w:sz w:val="24"/>
          <w:szCs w:val="24"/>
        </w:rPr>
        <w:t>A collective response will support evidence gathering as there can be a</w:t>
      </w:r>
      <w:r w:rsidRPr="68797862" w:rsidR="2CCEBEF8">
        <w:rPr>
          <w:rFonts w:ascii="Arial" w:hAnsi="Arial" w:cs="Arial"/>
          <w:sz w:val="24"/>
          <w:szCs w:val="24"/>
        </w:rPr>
        <w:t>nonymity for contributing partners</w:t>
      </w:r>
      <w:r w:rsidRPr="68797862" w:rsidR="2CCEBEF8">
        <w:rPr>
          <w:rFonts w:ascii="Arial" w:hAnsi="Arial" w:cs="Arial"/>
          <w:sz w:val="24"/>
          <w:szCs w:val="24"/>
        </w:rPr>
        <w:t>.</w:t>
      </w:r>
    </w:p>
    <w:p w:rsidR="34780454" w:rsidP="68797862" w:rsidRDefault="34780454" w14:paraId="6A68F0AA" w14:textId="145A2A77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68797862" w:rsidR="74748D8C">
        <w:rPr>
          <w:rFonts w:ascii="Arial" w:hAnsi="Arial" w:cs="Arial"/>
          <w:sz w:val="24"/>
          <w:szCs w:val="24"/>
        </w:rPr>
        <w:t xml:space="preserve">Data should also be </w:t>
      </w:r>
      <w:r w:rsidRPr="68797862" w:rsidR="74748D8C">
        <w:rPr>
          <w:rFonts w:ascii="Arial" w:hAnsi="Arial" w:cs="Arial"/>
          <w:sz w:val="24"/>
          <w:szCs w:val="24"/>
        </w:rPr>
        <w:t>sought</w:t>
      </w:r>
      <w:r w:rsidRPr="68797862" w:rsidR="74748D8C">
        <w:rPr>
          <w:rFonts w:ascii="Arial" w:hAnsi="Arial" w:cs="Arial"/>
          <w:sz w:val="24"/>
          <w:szCs w:val="24"/>
        </w:rPr>
        <w:t xml:space="preserve"> from local authorities. </w:t>
      </w:r>
    </w:p>
    <w:p w:rsidR="34780454" w:rsidP="68797862" w:rsidRDefault="34780454" w14:paraId="228B3CDD" w14:textId="0DD6CEED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68797862" w:rsidR="74748D8C">
        <w:rPr>
          <w:rFonts w:ascii="Arial" w:hAnsi="Arial" w:cs="Arial"/>
          <w:sz w:val="24"/>
          <w:szCs w:val="24"/>
        </w:rPr>
        <w:t xml:space="preserve">Thematic analysis means we can contextualise and be strategic in how we use evidence, particularly in the lead up to the </w:t>
      </w:r>
      <w:r w:rsidRPr="68797862" w:rsidR="088126DE">
        <w:rPr>
          <w:rFonts w:ascii="Arial" w:hAnsi="Arial" w:cs="Arial"/>
          <w:sz w:val="24"/>
          <w:szCs w:val="24"/>
        </w:rPr>
        <w:t xml:space="preserve">Scottish Government </w:t>
      </w:r>
      <w:r w:rsidRPr="68797862" w:rsidR="74748D8C">
        <w:rPr>
          <w:rFonts w:ascii="Arial" w:hAnsi="Arial" w:cs="Arial"/>
          <w:sz w:val="24"/>
          <w:szCs w:val="24"/>
        </w:rPr>
        <w:t xml:space="preserve">election. </w:t>
      </w:r>
    </w:p>
    <w:p w:rsidR="34780454" w:rsidP="68797862" w:rsidRDefault="34780454" w14:paraId="6E2787E6" w14:textId="712E6262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68797862" w:rsidR="74748D8C">
        <w:rPr>
          <w:rFonts w:ascii="Arial" w:hAnsi="Arial" w:cs="Arial"/>
          <w:sz w:val="24"/>
          <w:szCs w:val="24"/>
        </w:rPr>
        <w:t xml:space="preserve">Process should be regarded as a trial for ongoing data collection. </w:t>
      </w:r>
    </w:p>
    <w:p w:rsidR="34780454" w:rsidP="68797862" w:rsidRDefault="34780454" w14:paraId="3DB03519" w14:textId="3C790F9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68797862" w:rsidR="569F99D7">
        <w:rPr>
          <w:rFonts w:ascii="Arial" w:hAnsi="Arial" w:cs="Arial"/>
          <w:sz w:val="24"/>
          <w:szCs w:val="24"/>
        </w:rPr>
        <w:t xml:space="preserve">Evidence from </w:t>
      </w:r>
      <w:r w:rsidRPr="68797862" w:rsidR="21078646">
        <w:rPr>
          <w:rFonts w:ascii="Arial" w:hAnsi="Arial" w:cs="Arial"/>
          <w:sz w:val="24"/>
          <w:szCs w:val="24"/>
        </w:rPr>
        <w:t xml:space="preserve">both </w:t>
      </w:r>
      <w:r w:rsidRPr="68797862" w:rsidR="569F99D7">
        <w:rPr>
          <w:rFonts w:ascii="Arial" w:hAnsi="Arial" w:cs="Arial"/>
          <w:sz w:val="24"/>
          <w:szCs w:val="24"/>
        </w:rPr>
        <w:t xml:space="preserve">those with lived and loved experience </w:t>
      </w:r>
      <w:r w:rsidRPr="68797862" w:rsidR="5E03D7D4">
        <w:rPr>
          <w:rFonts w:ascii="Arial" w:hAnsi="Arial" w:cs="Arial"/>
          <w:sz w:val="24"/>
          <w:szCs w:val="24"/>
        </w:rPr>
        <w:t>and</w:t>
      </w:r>
      <w:r w:rsidRPr="68797862" w:rsidR="569F99D7">
        <w:rPr>
          <w:rFonts w:ascii="Arial" w:hAnsi="Arial" w:cs="Arial"/>
          <w:sz w:val="24"/>
          <w:szCs w:val="24"/>
        </w:rPr>
        <w:t xml:space="preserve"> professionals</w:t>
      </w:r>
      <w:r w:rsidRPr="68797862" w:rsidR="3CA289CC">
        <w:rPr>
          <w:rFonts w:ascii="Arial" w:hAnsi="Arial" w:cs="Arial"/>
          <w:sz w:val="24"/>
          <w:szCs w:val="24"/>
        </w:rPr>
        <w:t xml:space="preserve"> is key.</w:t>
      </w:r>
    </w:p>
    <w:p w:rsidR="34780454" w:rsidP="68797862" w:rsidRDefault="34780454" w14:paraId="6092B650" w14:textId="1CAC196F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68797862" w:rsidR="3CA289CC">
        <w:rPr>
          <w:rFonts w:ascii="Arial" w:hAnsi="Arial" w:cs="Arial"/>
          <w:sz w:val="24"/>
          <w:szCs w:val="24"/>
        </w:rPr>
        <w:t xml:space="preserve">A standardised template to provide feedback may make the process easier for some people/organisations. </w:t>
      </w:r>
    </w:p>
    <w:p w:rsidR="68797862" w:rsidP="68797862" w:rsidRDefault="68797862" w14:paraId="1CB604D1" w14:textId="4CB7FCD5">
      <w:pPr>
        <w:pStyle w:val="ListParagraph"/>
        <w:ind w:left="720"/>
        <w:rPr>
          <w:rFonts w:ascii="Arial" w:hAnsi="Arial" w:cs="Arial"/>
          <w:sz w:val="24"/>
          <w:szCs w:val="24"/>
        </w:rPr>
      </w:pPr>
    </w:p>
    <w:p w:rsidRPr="002C50EC" w:rsidR="00960CBB" w:rsidP="68797862" w:rsidRDefault="00960CBB" w14:paraId="575D75EC" w14:textId="6906AA71">
      <w:pPr>
        <w:pStyle w:val="ListParagraph"/>
        <w:numPr>
          <w:ilvl w:val="0"/>
          <w:numId w:val="1"/>
        </w:numPr>
        <w:rPr>
          <w:rFonts w:ascii="Arial" w:hAnsi="Arial" w:cs="Arial"/>
          <w:b w:val="1"/>
          <w:bCs w:val="1"/>
          <w:sz w:val="24"/>
          <w:szCs w:val="24"/>
        </w:rPr>
      </w:pPr>
      <w:r w:rsidRPr="68797862" w:rsidR="59B499D6">
        <w:rPr>
          <w:rFonts w:ascii="Arial" w:hAnsi="Arial" w:cs="Arial"/>
          <w:b w:val="1"/>
          <w:bCs w:val="1"/>
          <w:sz w:val="24"/>
          <w:szCs w:val="24"/>
        </w:rPr>
        <w:t xml:space="preserve">Current issues </w:t>
      </w:r>
    </w:p>
    <w:p w:rsidRPr="002C0BB3" w:rsidR="00D54256" w:rsidP="68797862" w:rsidRDefault="00D54256" w14:paraId="509A07CC" w14:textId="12D00C29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68797862" w:rsidR="1D89CB21">
        <w:rPr>
          <w:rFonts w:ascii="Arial" w:hAnsi="Arial" w:cs="Arial"/>
          <w:sz w:val="24"/>
          <w:szCs w:val="24"/>
        </w:rPr>
        <w:t>Dementia Strategy</w:t>
      </w:r>
      <w:r w:rsidRPr="68797862" w:rsidR="743E5239">
        <w:rPr>
          <w:rFonts w:ascii="Arial" w:hAnsi="Arial" w:cs="Arial"/>
          <w:sz w:val="24"/>
          <w:szCs w:val="24"/>
        </w:rPr>
        <w:t xml:space="preserve"> (AR)</w:t>
      </w:r>
    </w:p>
    <w:p w:rsidR="5EFA70C6" w:rsidP="68797862" w:rsidRDefault="5EFA70C6" w14:paraId="043EC116" w14:textId="0219F9E5">
      <w:pPr>
        <w:pStyle w:val="Normal"/>
        <w:ind w:left="0"/>
        <w:rPr>
          <w:rFonts w:ascii="Arial" w:hAnsi="Arial" w:cs="Arial"/>
          <w:sz w:val="24"/>
          <w:szCs w:val="24"/>
        </w:rPr>
      </w:pPr>
      <w:r w:rsidRPr="68797862" w:rsidR="5EFA70C6">
        <w:rPr>
          <w:rFonts w:ascii="Arial" w:hAnsi="Arial" w:cs="Arial"/>
          <w:sz w:val="24"/>
          <w:szCs w:val="24"/>
        </w:rPr>
        <w:t>Presentation delivered from</w:t>
      </w:r>
      <w:r w:rsidRPr="68797862" w:rsidR="7D8ACC6B">
        <w:rPr>
          <w:rFonts w:ascii="Arial" w:hAnsi="Arial" w:cs="Arial"/>
          <w:sz w:val="24"/>
          <w:szCs w:val="24"/>
        </w:rPr>
        <w:t xml:space="preserve"> Adian Reid (COSLA) on the Dementia Strategy, including the development of a National Dementia Inde</w:t>
      </w:r>
      <w:r w:rsidRPr="68797862" w:rsidR="7D8ACC6B">
        <w:rPr>
          <w:rFonts w:ascii="Arial" w:hAnsi="Arial" w:cs="Arial"/>
          <w:sz w:val="24"/>
          <w:szCs w:val="24"/>
        </w:rPr>
        <w:t>x</w:t>
      </w:r>
      <w:r w:rsidRPr="68797862" w:rsidR="45641DD3">
        <w:rPr>
          <w:rFonts w:ascii="Arial" w:hAnsi="Arial" w:cs="Arial"/>
          <w:sz w:val="24"/>
          <w:szCs w:val="24"/>
        </w:rPr>
        <w:t xml:space="preserve"> and ongoing need for community support</w:t>
      </w:r>
      <w:r w:rsidRPr="68797862" w:rsidR="27347B7B">
        <w:rPr>
          <w:rFonts w:ascii="Arial" w:hAnsi="Arial" w:cs="Arial"/>
          <w:sz w:val="24"/>
          <w:szCs w:val="24"/>
        </w:rPr>
        <w:t xml:space="preserve"> for those living with dementia.</w:t>
      </w:r>
    </w:p>
    <w:p w:rsidR="68797862" w:rsidP="68797862" w:rsidRDefault="68797862" w14:paraId="295D8286" w14:textId="11B99BFA">
      <w:pPr>
        <w:pStyle w:val="Normal"/>
        <w:ind w:left="0"/>
        <w:rPr>
          <w:rFonts w:ascii="Arial" w:hAnsi="Arial" w:cs="Arial"/>
          <w:sz w:val="24"/>
          <w:szCs w:val="24"/>
        </w:rPr>
      </w:pPr>
    </w:p>
    <w:p w:rsidRPr="002C0BB3" w:rsidR="00960CBB" w:rsidP="68797862" w:rsidRDefault="00960CBB" w14:paraId="60735222" w14:textId="296F195C">
      <w:pPr>
        <w:pStyle w:val="ListParagraph"/>
        <w:numPr>
          <w:ilvl w:val="0"/>
          <w:numId w:val="1"/>
        </w:numPr>
        <w:rPr>
          <w:rFonts w:ascii="Arial" w:hAnsi="Arial" w:cs="Arial"/>
          <w:b w:val="1"/>
          <w:bCs w:val="1"/>
          <w:sz w:val="24"/>
          <w:szCs w:val="24"/>
        </w:rPr>
      </w:pPr>
      <w:r w:rsidRPr="68797862" w:rsidR="59B499D6">
        <w:rPr>
          <w:rFonts w:ascii="Arial" w:hAnsi="Arial" w:cs="Arial"/>
          <w:b w:val="1"/>
          <w:bCs w:val="1"/>
          <w:sz w:val="24"/>
          <w:szCs w:val="24"/>
        </w:rPr>
        <w:t xml:space="preserve">AOCB </w:t>
      </w:r>
    </w:p>
    <w:p w:rsidRPr="002C0BB3" w:rsidR="002C0BB3" w:rsidP="68797862" w:rsidRDefault="002C0BB3" w14:paraId="393460B7" w14:textId="275A0386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hyperlink r:id="Rac3b7ad1f1e3451d">
        <w:r w:rsidRPr="68797862" w:rsidR="2D775BFF">
          <w:rPr>
            <w:rStyle w:val="Hyperlink"/>
            <w:rFonts w:ascii="Arial" w:hAnsi="Arial" w:cs="Arial"/>
            <w:sz w:val="24"/>
            <w:szCs w:val="24"/>
          </w:rPr>
          <w:t xml:space="preserve">Upcoming </w:t>
        </w:r>
        <w:r w:rsidRPr="68797862" w:rsidR="743E5239">
          <w:rPr>
            <w:rStyle w:val="Hyperlink"/>
            <w:rFonts w:ascii="Arial" w:hAnsi="Arial" w:cs="Arial"/>
            <w:sz w:val="24"/>
            <w:szCs w:val="24"/>
          </w:rPr>
          <w:t xml:space="preserve">Poverty Alliance </w:t>
        </w:r>
        <w:r w:rsidRPr="68797862" w:rsidR="1911513F">
          <w:rPr>
            <w:rStyle w:val="Hyperlink"/>
            <w:rFonts w:ascii="Arial" w:hAnsi="Arial" w:cs="Arial"/>
            <w:sz w:val="24"/>
            <w:szCs w:val="24"/>
          </w:rPr>
          <w:t>c</w:t>
        </w:r>
        <w:r w:rsidRPr="68797862" w:rsidR="743E5239">
          <w:rPr>
            <w:rStyle w:val="Hyperlink"/>
            <w:rFonts w:ascii="Arial" w:hAnsi="Arial" w:cs="Arial"/>
            <w:sz w:val="24"/>
            <w:szCs w:val="24"/>
          </w:rPr>
          <w:t>ampaign</w:t>
        </w:r>
      </w:hyperlink>
      <w:r w:rsidRPr="68797862" w:rsidR="2489D78E">
        <w:rPr>
          <w:rFonts w:ascii="Arial" w:hAnsi="Arial" w:cs="Arial"/>
          <w:sz w:val="24"/>
          <w:szCs w:val="24"/>
        </w:rPr>
        <w:t xml:space="preserve"> </w:t>
      </w:r>
      <w:r w:rsidRPr="68797862" w:rsidR="4050193B">
        <w:rPr>
          <w:rFonts w:ascii="Arial" w:hAnsi="Arial" w:cs="Arial"/>
          <w:sz w:val="24"/>
          <w:szCs w:val="24"/>
        </w:rPr>
        <w:t>was raised.</w:t>
      </w:r>
    </w:p>
    <w:p w:rsidR="34780454" w:rsidP="68797862" w:rsidRDefault="34780454" w14:paraId="674A2114" w14:textId="4DEE337F">
      <w:pPr>
        <w:pStyle w:val="ListParagraph"/>
        <w:numPr>
          <w:ilvl w:val="0"/>
          <w:numId w:val="14"/>
        </w:numPr>
        <w:ind/>
        <w:rPr>
          <w:rFonts w:ascii="Arial" w:hAnsi="Arial" w:cs="Arial"/>
          <w:sz w:val="24"/>
          <w:szCs w:val="24"/>
        </w:rPr>
      </w:pPr>
      <w:r w:rsidRPr="68797862" w:rsidR="6FC7A818">
        <w:rPr>
          <w:rFonts w:ascii="Arial" w:hAnsi="Arial" w:cs="Arial"/>
          <w:sz w:val="24"/>
          <w:szCs w:val="24"/>
        </w:rPr>
        <w:t xml:space="preserve">Ashley Drennan raised the publication of the </w:t>
      </w:r>
      <w:hyperlink r:id="R2625c42f91e0447d">
        <w:r w:rsidRPr="68797862" w:rsidR="6FC7A818">
          <w:rPr>
            <w:rStyle w:val="Hyperlink"/>
            <w:rFonts w:ascii="Arial" w:hAnsi="Arial" w:cs="Arial"/>
            <w:sz w:val="24"/>
            <w:szCs w:val="24"/>
          </w:rPr>
          <w:t>SiRD</w:t>
        </w:r>
        <w:r w:rsidRPr="68797862" w:rsidR="6FC7A818">
          <w:rPr>
            <w:rStyle w:val="Hyperlink"/>
            <w:rFonts w:ascii="Arial" w:hAnsi="Arial" w:cs="Arial"/>
            <w:sz w:val="24"/>
            <w:szCs w:val="24"/>
          </w:rPr>
          <w:t xml:space="preserve"> year 1 report</w:t>
        </w:r>
      </w:hyperlink>
      <w:r w:rsidRPr="68797862" w:rsidR="6FC7A818">
        <w:rPr>
          <w:rFonts w:ascii="Arial" w:hAnsi="Arial" w:cs="Arial"/>
          <w:sz w:val="24"/>
          <w:szCs w:val="24"/>
        </w:rPr>
        <w:t>.</w:t>
      </w:r>
    </w:p>
    <w:p w:rsidR="34780454" w:rsidP="68797862" w:rsidRDefault="34780454" w14:paraId="4115E7F6" w14:textId="7A015A71">
      <w:pPr>
        <w:pStyle w:val="Normal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68797862" w:rsidR="12147524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Action- </w:t>
      </w:r>
      <w:r w:rsidRPr="68797862" w:rsidR="1214752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ZM to share details of Poverty Alliance campaign in follow up email to the NSDSC</w:t>
      </w:r>
      <w:r w:rsidRPr="68797862" w:rsidR="681F514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Pr="002C50EC" w:rsidR="004A4F4F" w:rsidP="68797862" w:rsidRDefault="00960CBB" w14:paraId="02610C9B" w14:textId="36F383B7">
      <w:pPr>
        <w:rPr>
          <w:rFonts w:ascii="Arial" w:hAnsi="Arial" w:cs="Arial"/>
          <w:b w:val="1"/>
          <w:bCs w:val="1"/>
          <w:sz w:val="24"/>
          <w:szCs w:val="24"/>
        </w:rPr>
      </w:pPr>
      <w:r w:rsidRPr="68797862" w:rsidR="4A165F41">
        <w:rPr>
          <w:rFonts w:ascii="Arial" w:hAnsi="Arial" w:cs="Arial"/>
          <w:b w:val="1"/>
          <w:bCs w:val="1"/>
          <w:sz w:val="24"/>
          <w:szCs w:val="24"/>
        </w:rPr>
        <w:t xml:space="preserve">Date of next meeting – </w:t>
      </w:r>
      <w:r w:rsidRPr="68797862" w:rsidR="67352D4C">
        <w:rPr>
          <w:rFonts w:ascii="Arial" w:hAnsi="Arial" w:cs="Arial"/>
          <w:b w:val="1"/>
          <w:bCs w:val="1"/>
          <w:sz w:val="24"/>
          <w:szCs w:val="24"/>
        </w:rPr>
        <w:t>5 November</w:t>
      </w:r>
      <w:r w:rsidRPr="68797862" w:rsidR="4A165F41">
        <w:rPr>
          <w:rFonts w:ascii="Arial" w:hAnsi="Arial" w:cs="Arial"/>
          <w:b w:val="1"/>
          <w:bCs w:val="1"/>
          <w:sz w:val="24"/>
          <w:szCs w:val="24"/>
        </w:rPr>
        <w:t xml:space="preserve"> 2025 </w:t>
      </w:r>
    </w:p>
    <w:p w:rsidRPr="002C50EC" w:rsidR="00960CBB" w:rsidP="00960CBB" w:rsidRDefault="00960CBB" w14:paraId="643EB052" w14:textId="77777777">
      <w:pPr>
        <w:rPr>
          <w:rFonts w:ascii="Arial" w:hAnsi="Arial" w:cs="Arial"/>
          <w:sz w:val="28"/>
          <w:szCs w:val="28"/>
        </w:rPr>
      </w:pPr>
    </w:p>
    <w:sectPr w:rsidRPr="002C50EC" w:rsidR="00960CB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5">
    <w:nsid w:val="d0be3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715AA9"/>
    <w:multiLevelType w:val="hybridMultilevel"/>
    <w:tmpl w:val="B20E67FA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9827148"/>
    <w:multiLevelType w:val="hybridMultilevel"/>
    <w:tmpl w:val="3384C854"/>
    <w:lvl w:ilvl="0" w:tplc="65AE3538">
      <w:start w:val="2"/>
      <w:numFmt w:val="bullet"/>
      <w:lvlText w:val="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7C0D9A"/>
    <w:multiLevelType w:val="hybridMultilevel"/>
    <w:tmpl w:val="68A032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93E1069"/>
    <w:multiLevelType w:val="hybridMultilevel"/>
    <w:tmpl w:val="6212D7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2417A3"/>
    <w:multiLevelType w:val="hybridMultilevel"/>
    <w:tmpl w:val="BB7E6C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C027BA0">
      <w:numFmt w:val="bullet"/>
      <w:lvlText w:val="-"/>
      <w:lvlJc w:val="left"/>
      <w:pPr>
        <w:ind w:left="2340" w:hanging="360"/>
      </w:pPr>
      <w:rPr>
        <w:rFonts w:hint="default" w:ascii="Aptos" w:hAnsi="Aptos" w:eastAsiaTheme="minorHAnsi" w:cstheme="minorBidi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15964"/>
    <w:multiLevelType w:val="hybridMultilevel"/>
    <w:tmpl w:val="3B964106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BBF03B9"/>
    <w:multiLevelType w:val="multilevel"/>
    <w:tmpl w:val="E5EE8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0A32736"/>
    <w:multiLevelType w:val="hybridMultilevel"/>
    <w:tmpl w:val="F21CE1A4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4E042B8A"/>
    <w:multiLevelType w:val="multilevel"/>
    <w:tmpl w:val="049C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F332B46"/>
    <w:multiLevelType w:val="hybridMultilevel"/>
    <w:tmpl w:val="CF965D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39B28AC"/>
    <w:multiLevelType w:val="hybridMultilevel"/>
    <w:tmpl w:val="FC9CA810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A414820"/>
    <w:multiLevelType w:val="hybridMultilevel"/>
    <w:tmpl w:val="EF0C5B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661B1"/>
    <w:multiLevelType w:val="hybridMultilevel"/>
    <w:tmpl w:val="3774C09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66075941"/>
    <w:multiLevelType w:val="multilevel"/>
    <w:tmpl w:val="B696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8121A32"/>
    <w:multiLevelType w:val="hybridMultilevel"/>
    <w:tmpl w:val="EE7E1130"/>
    <w:lvl w:ilvl="0" w:tplc="4622E6AC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5"/>
  </w:num>
  <w:num w:numId="1" w16cid:durableId="651761404">
    <w:abstractNumId w:val="4"/>
  </w:num>
  <w:num w:numId="2" w16cid:durableId="1523128338">
    <w:abstractNumId w:val="14"/>
  </w:num>
  <w:num w:numId="3" w16cid:durableId="932200365">
    <w:abstractNumId w:val="6"/>
  </w:num>
  <w:num w:numId="4" w16cid:durableId="1886991257">
    <w:abstractNumId w:val="8"/>
  </w:num>
  <w:num w:numId="5" w16cid:durableId="1651665238">
    <w:abstractNumId w:val="13"/>
  </w:num>
  <w:num w:numId="6" w16cid:durableId="883836670">
    <w:abstractNumId w:val="9"/>
  </w:num>
  <w:num w:numId="7" w16cid:durableId="1926307583">
    <w:abstractNumId w:val="12"/>
  </w:num>
  <w:num w:numId="8" w16cid:durableId="1963148762">
    <w:abstractNumId w:val="11"/>
  </w:num>
  <w:num w:numId="9" w16cid:durableId="2045866014">
    <w:abstractNumId w:val="2"/>
  </w:num>
  <w:num w:numId="10" w16cid:durableId="1218662266">
    <w:abstractNumId w:val="10"/>
  </w:num>
  <w:num w:numId="11" w16cid:durableId="1791586030">
    <w:abstractNumId w:val="0"/>
  </w:num>
  <w:num w:numId="12" w16cid:durableId="631712845">
    <w:abstractNumId w:val="1"/>
  </w:num>
  <w:num w:numId="13" w16cid:durableId="1154371213">
    <w:abstractNumId w:val="7"/>
  </w:num>
  <w:num w:numId="14" w16cid:durableId="594678635">
    <w:abstractNumId w:val="3"/>
  </w:num>
  <w:num w:numId="15" w16cid:durableId="137232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DDD"/>
    <w:rsid w:val="0001663C"/>
    <w:rsid w:val="000222B9"/>
    <w:rsid w:val="00031406"/>
    <w:rsid w:val="0004173D"/>
    <w:rsid w:val="0005409E"/>
    <w:rsid w:val="00076516"/>
    <w:rsid w:val="00091F4A"/>
    <w:rsid w:val="00096C20"/>
    <w:rsid w:val="000A5EDC"/>
    <w:rsid w:val="000C3BC6"/>
    <w:rsid w:val="000C5CD5"/>
    <w:rsid w:val="000C5FC7"/>
    <w:rsid w:val="000D2705"/>
    <w:rsid w:val="000E5025"/>
    <w:rsid w:val="000F3097"/>
    <w:rsid w:val="000F32E9"/>
    <w:rsid w:val="00107B2E"/>
    <w:rsid w:val="001112B2"/>
    <w:rsid w:val="0012216F"/>
    <w:rsid w:val="00153403"/>
    <w:rsid w:val="001758D9"/>
    <w:rsid w:val="00183BF6"/>
    <w:rsid w:val="00190A76"/>
    <w:rsid w:val="00191243"/>
    <w:rsid w:val="001A4080"/>
    <w:rsid w:val="001C7D48"/>
    <w:rsid w:val="001F09AB"/>
    <w:rsid w:val="002037B2"/>
    <w:rsid w:val="00214F87"/>
    <w:rsid w:val="00223B10"/>
    <w:rsid w:val="00244A3B"/>
    <w:rsid w:val="0024626A"/>
    <w:rsid w:val="0025332C"/>
    <w:rsid w:val="00256D1B"/>
    <w:rsid w:val="002818D0"/>
    <w:rsid w:val="002A6A00"/>
    <w:rsid w:val="002C0BB3"/>
    <w:rsid w:val="002C1BED"/>
    <w:rsid w:val="002C50EC"/>
    <w:rsid w:val="002F4273"/>
    <w:rsid w:val="00322413"/>
    <w:rsid w:val="003361A8"/>
    <w:rsid w:val="003408A3"/>
    <w:rsid w:val="00362654"/>
    <w:rsid w:val="00365FD7"/>
    <w:rsid w:val="003710DB"/>
    <w:rsid w:val="00371E13"/>
    <w:rsid w:val="00372C72"/>
    <w:rsid w:val="00373AA2"/>
    <w:rsid w:val="003A38F8"/>
    <w:rsid w:val="003B3C99"/>
    <w:rsid w:val="003D180F"/>
    <w:rsid w:val="003D1E87"/>
    <w:rsid w:val="003F2CC2"/>
    <w:rsid w:val="003F79C7"/>
    <w:rsid w:val="004165C4"/>
    <w:rsid w:val="004529DA"/>
    <w:rsid w:val="004659A1"/>
    <w:rsid w:val="00474E3B"/>
    <w:rsid w:val="0047692A"/>
    <w:rsid w:val="004769C2"/>
    <w:rsid w:val="00486843"/>
    <w:rsid w:val="00487EAD"/>
    <w:rsid w:val="004A1D60"/>
    <w:rsid w:val="004A4F4F"/>
    <w:rsid w:val="004F5FBC"/>
    <w:rsid w:val="0051225E"/>
    <w:rsid w:val="00514727"/>
    <w:rsid w:val="00533A18"/>
    <w:rsid w:val="00545304"/>
    <w:rsid w:val="00565F7E"/>
    <w:rsid w:val="005735EC"/>
    <w:rsid w:val="005738DF"/>
    <w:rsid w:val="005C4E45"/>
    <w:rsid w:val="005C6C15"/>
    <w:rsid w:val="005D5EB6"/>
    <w:rsid w:val="005E40FA"/>
    <w:rsid w:val="005E4FAA"/>
    <w:rsid w:val="00605580"/>
    <w:rsid w:val="00611D5D"/>
    <w:rsid w:val="00613863"/>
    <w:rsid w:val="006426BA"/>
    <w:rsid w:val="00666D16"/>
    <w:rsid w:val="006713E7"/>
    <w:rsid w:val="006D3338"/>
    <w:rsid w:val="006E59E4"/>
    <w:rsid w:val="006E6667"/>
    <w:rsid w:val="006F5E4D"/>
    <w:rsid w:val="00704EAD"/>
    <w:rsid w:val="007136A1"/>
    <w:rsid w:val="00731388"/>
    <w:rsid w:val="00734F68"/>
    <w:rsid w:val="0075662C"/>
    <w:rsid w:val="00762491"/>
    <w:rsid w:val="00771DB9"/>
    <w:rsid w:val="00785CA4"/>
    <w:rsid w:val="00795451"/>
    <w:rsid w:val="007A2BA5"/>
    <w:rsid w:val="007B6F10"/>
    <w:rsid w:val="007B772E"/>
    <w:rsid w:val="007C250E"/>
    <w:rsid w:val="007D4796"/>
    <w:rsid w:val="007E68C2"/>
    <w:rsid w:val="0081161F"/>
    <w:rsid w:val="0086547C"/>
    <w:rsid w:val="0089334D"/>
    <w:rsid w:val="00896409"/>
    <w:rsid w:val="00896494"/>
    <w:rsid w:val="008B04B3"/>
    <w:rsid w:val="008B0A14"/>
    <w:rsid w:val="008B0C87"/>
    <w:rsid w:val="008B1E66"/>
    <w:rsid w:val="008C3F99"/>
    <w:rsid w:val="008C51C1"/>
    <w:rsid w:val="008D031B"/>
    <w:rsid w:val="008D2202"/>
    <w:rsid w:val="008E514F"/>
    <w:rsid w:val="00903B5F"/>
    <w:rsid w:val="0090576E"/>
    <w:rsid w:val="009064BB"/>
    <w:rsid w:val="009231A3"/>
    <w:rsid w:val="009355A5"/>
    <w:rsid w:val="009425E7"/>
    <w:rsid w:val="00957D77"/>
    <w:rsid w:val="00960CBB"/>
    <w:rsid w:val="00963436"/>
    <w:rsid w:val="0098627F"/>
    <w:rsid w:val="0099212E"/>
    <w:rsid w:val="009A360F"/>
    <w:rsid w:val="009A6A34"/>
    <w:rsid w:val="009B6719"/>
    <w:rsid w:val="009D59B2"/>
    <w:rsid w:val="009E4D89"/>
    <w:rsid w:val="009E7531"/>
    <w:rsid w:val="00A13ACD"/>
    <w:rsid w:val="00A20FE7"/>
    <w:rsid w:val="00A302E9"/>
    <w:rsid w:val="00A54406"/>
    <w:rsid w:val="00A65756"/>
    <w:rsid w:val="00A710E5"/>
    <w:rsid w:val="00AA5B2A"/>
    <w:rsid w:val="00AC01E4"/>
    <w:rsid w:val="00AF6745"/>
    <w:rsid w:val="00AF6B6A"/>
    <w:rsid w:val="00B21464"/>
    <w:rsid w:val="00B226F4"/>
    <w:rsid w:val="00B36525"/>
    <w:rsid w:val="00B428BE"/>
    <w:rsid w:val="00B45B59"/>
    <w:rsid w:val="00B60D0E"/>
    <w:rsid w:val="00B658A4"/>
    <w:rsid w:val="00B73A35"/>
    <w:rsid w:val="00B74033"/>
    <w:rsid w:val="00B9619B"/>
    <w:rsid w:val="00BA1463"/>
    <w:rsid w:val="00BC6187"/>
    <w:rsid w:val="00BD768C"/>
    <w:rsid w:val="00BE015E"/>
    <w:rsid w:val="00C106A1"/>
    <w:rsid w:val="00C13E76"/>
    <w:rsid w:val="00C3626C"/>
    <w:rsid w:val="00C432B0"/>
    <w:rsid w:val="00C53855"/>
    <w:rsid w:val="00C563A7"/>
    <w:rsid w:val="00C7652C"/>
    <w:rsid w:val="00C82638"/>
    <w:rsid w:val="00C9085C"/>
    <w:rsid w:val="00C92582"/>
    <w:rsid w:val="00CD5272"/>
    <w:rsid w:val="00CD7EEC"/>
    <w:rsid w:val="00CE025F"/>
    <w:rsid w:val="00CE43F3"/>
    <w:rsid w:val="00D17F7B"/>
    <w:rsid w:val="00D2449E"/>
    <w:rsid w:val="00D54256"/>
    <w:rsid w:val="00D90D8E"/>
    <w:rsid w:val="00D97EDE"/>
    <w:rsid w:val="00D97EF0"/>
    <w:rsid w:val="00DD0562"/>
    <w:rsid w:val="00DD5DDD"/>
    <w:rsid w:val="00DE3344"/>
    <w:rsid w:val="00DE4F3C"/>
    <w:rsid w:val="00DF71CC"/>
    <w:rsid w:val="00E04297"/>
    <w:rsid w:val="00E1693C"/>
    <w:rsid w:val="00E21E9B"/>
    <w:rsid w:val="00E266DB"/>
    <w:rsid w:val="00E368FB"/>
    <w:rsid w:val="00E54C3E"/>
    <w:rsid w:val="00E75CD0"/>
    <w:rsid w:val="00E818B6"/>
    <w:rsid w:val="00E92853"/>
    <w:rsid w:val="00E94526"/>
    <w:rsid w:val="00EA0362"/>
    <w:rsid w:val="00EA6018"/>
    <w:rsid w:val="00EB090B"/>
    <w:rsid w:val="00EB35CD"/>
    <w:rsid w:val="00EB3E17"/>
    <w:rsid w:val="00EC3E2E"/>
    <w:rsid w:val="00EC6FD7"/>
    <w:rsid w:val="00EE66B7"/>
    <w:rsid w:val="00F01ADB"/>
    <w:rsid w:val="00F14A2C"/>
    <w:rsid w:val="00F2120C"/>
    <w:rsid w:val="00F3295B"/>
    <w:rsid w:val="00F462EF"/>
    <w:rsid w:val="00F51097"/>
    <w:rsid w:val="00F518AE"/>
    <w:rsid w:val="00F51F37"/>
    <w:rsid w:val="00F527B0"/>
    <w:rsid w:val="00F6596B"/>
    <w:rsid w:val="00F72D76"/>
    <w:rsid w:val="00F94B25"/>
    <w:rsid w:val="00FA5D48"/>
    <w:rsid w:val="00FA7CDE"/>
    <w:rsid w:val="00FB0C68"/>
    <w:rsid w:val="00FF10A8"/>
    <w:rsid w:val="012F5DFC"/>
    <w:rsid w:val="0158A96B"/>
    <w:rsid w:val="0356307A"/>
    <w:rsid w:val="039E636F"/>
    <w:rsid w:val="06153D4B"/>
    <w:rsid w:val="088126DE"/>
    <w:rsid w:val="09258875"/>
    <w:rsid w:val="09825700"/>
    <w:rsid w:val="09D358E3"/>
    <w:rsid w:val="0A095B22"/>
    <w:rsid w:val="0A3B97BC"/>
    <w:rsid w:val="0A52DD67"/>
    <w:rsid w:val="0D943B35"/>
    <w:rsid w:val="0FBC79D4"/>
    <w:rsid w:val="10485B13"/>
    <w:rsid w:val="108E305E"/>
    <w:rsid w:val="10B0B381"/>
    <w:rsid w:val="10B5FB43"/>
    <w:rsid w:val="10FF6863"/>
    <w:rsid w:val="113E59C7"/>
    <w:rsid w:val="1206948B"/>
    <w:rsid w:val="12147524"/>
    <w:rsid w:val="123D2648"/>
    <w:rsid w:val="13CED534"/>
    <w:rsid w:val="14CFD513"/>
    <w:rsid w:val="15F5300A"/>
    <w:rsid w:val="16A82292"/>
    <w:rsid w:val="17B2A6EB"/>
    <w:rsid w:val="18CE6B69"/>
    <w:rsid w:val="1911513F"/>
    <w:rsid w:val="1B0F7EE2"/>
    <w:rsid w:val="1B65EADE"/>
    <w:rsid w:val="1B9DD77F"/>
    <w:rsid w:val="1D824DA7"/>
    <w:rsid w:val="1D89CB21"/>
    <w:rsid w:val="1DDD259F"/>
    <w:rsid w:val="1EE9977E"/>
    <w:rsid w:val="21078646"/>
    <w:rsid w:val="211FC91F"/>
    <w:rsid w:val="21213F66"/>
    <w:rsid w:val="21333F39"/>
    <w:rsid w:val="2170306A"/>
    <w:rsid w:val="21C2408A"/>
    <w:rsid w:val="22605DA4"/>
    <w:rsid w:val="228C293B"/>
    <w:rsid w:val="238D15D0"/>
    <w:rsid w:val="2466C901"/>
    <w:rsid w:val="24838297"/>
    <w:rsid w:val="2487807B"/>
    <w:rsid w:val="2489D78E"/>
    <w:rsid w:val="25F032A0"/>
    <w:rsid w:val="263A5758"/>
    <w:rsid w:val="26A0FA9B"/>
    <w:rsid w:val="26D833EA"/>
    <w:rsid w:val="27347B7B"/>
    <w:rsid w:val="28EDE961"/>
    <w:rsid w:val="297B2ABB"/>
    <w:rsid w:val="2A34DBCD"/>
    <w:rsid w:val="2BD7D4D3"/>
    <w:rsid w:val="2CCEBEF8"/>
    <w:rsid w:val="2D6FDBAB"/>
    <w:rsid w:val="2D775BFF"/>
    <w:rsid w:val="2DADE6E9"/>
    <w:rsid w:val="2F1916CF"/>
    <w:rsid w:val="314B5F25"/>
    <w:rsid w:val="32139609"/>
    <w:rsid w:val="3268669A"/>
    <w:rsid w:val="335392C3"/>
    <w:rsid w:val="339B3C21"/>
    <w:rsid w:val="34780454"/>
    <w:rsid w:val="34C98DE7"/>
    <w:rsid w:val="35AFCEA6"/>
    <w:rsid w:val="35C2FD3C"/>
    <w:rsid w:val="3655FF7F"/>
    <w:rsid w:val="3719E09A"/>
    <w:rsid w:val="37F0CE20"/>
    <w:rsid w:val="3A6D008E"/>
    <w:rsid w:val="3A9205A7"/>
    <w:rsid w:val="3BD0E111"/>
    <w:rsid w:val="3CA289CC"/>
    <w:rsid w:val="3CE296D8"/>
    <w:rsid w:val="3DC21519"/>
    <w:rsid w:val="3E2A944F"/>
    <w:rsid w:val="4050193B"/>
    <w:rsid w:val="42CA4030"/>
    <w:rsid w:val="454559E6"/>
    <w:rsid w:val="45641DD3"/>
    <w:rsid w:val="45B4114A"/>
    <w:rsid w:val="47DAAC3F"/>
    <w:rsid w:val="4965E305"/>
    <w:rsid w:val="4971B19B"/>
    <w:rsid w:val="4A165F41"/>
    <w:rsid w:val="4CD058EC"/>
    <w:rsid w:val="4CED2034"/>
    <w:rsid w:val="4EF94932"/>
    <w:rsid w:val="4F76D68C"/>
    <w:rsid w:val="4FD079CC"/>
    <w:rsid w:val="500BD573"/>
    <w:rsid w:val="5181306C"/>
    <w:rsid w:val="51AB60EE"/>
    <w:rsid w:val="51E05AB4"/>
    <w:rsid w:val="545E6246"/>
    <w:rsid w:val="569F99D7"/>
    <w:rsid w:val="572F477D"/>
    <w:rsid w:val="5757FAED"/>
    <w:rsid w:val="576E0170"/>
    <w:rsid w:val="58C10F53"/>
    <w:rsid w:val="58E068E6"/>
    <w:rsid w:val="59B499D6"/>
    <w:rsid w:val="59C79BDE"/>
    <w:rsid w:val="5CD02C83"/>
    <w:rsid w:val="5D74E09B"/>
    <w:rsid w:val="5DD911E7"/>
    <w:rsid w:val="5E03D7D4"/>
    <w:rsid w:val="5E56770E"/>
    <w:rsid w:val="5ED363C7"/>
    <w:rsid w:val="5EFA70C6"/>
    <w:rsid w:val="5F71E6BF"/>
    <w:rsid w:val="5FCAFC59"/>
    <w:rsid w:val="60EA500E"/>
    <w:rsid w:val="61A0F5F9"/>
    <w:rsid w:val="62708872"/>
    <w:rsid w:val="62C5809F"/>
    <w:rsid w:val="65395EE5"/>
    <w:rsid w:val="65B658B1"/>
    <w:rsid w:val="67352D4C"/>
    <w:rsid w:val="681F5140"/>
    <w:rsid w:val="68797862"/>
    <w:rsid w:val="68893F5C"/>
    <w:rsid w:val="69859D94"/>
    <w:rsid w:val="698DDF13"/>
    <w:rsid w:val="6A076497"/>
    <w:rsid w:val="6A45B318"/>
    <w:rsid w:val="6B903CAB"/>
    <w:rsid w:val="6BED7F3E"/>
    <w:rsid w:val="6C14E54F"/>
    <w:rsid w:val="6C19EC91"/>
    <w:rsid w:val="6E31ABEF"/>
    <w:rsid w:val="6E948FDE"/>
    <w:rsid w:val="6FC7A818"/>
    <w:rsid w:val="70974E5D"/>
    <w:rsid w:val="722B1C04"/>
    <w:rsid w:val="743E5239"/>
    <w:rsid w:val="74748D8C"/>
    <w:rsid w:val="7552D181"/>
    <w:rsid w:val="7615AB2F"/>
    <w:rsid w:val="761E2609"/>
    <w:rsid w:val="776D37F6"/>
    <w:rsid w:val="77CB7698"/>
    <w:rsid w:val="7838B6FB"/>
    <w:rsid w:val="78E249F2"/>
    <w:rsid w:val="79E0E178"/>
    <w:rsid w:val="79F5271E"/>
    <w:rsid w:val="7A6BD6D9"/>
    <w:rsid w:val="7B365CE0"/>
    <w:rsid w:val="7B6B2931"/>
    <w:rsid w:val="7C74E3C2"/>
    <w:rsid w:val="7CF21E6B"/>
    <w:rsid w:val="7D6105E9"/>
    <w:rsid w:val="7D8ACC6B"/>
    <w:rsid w:val="7E75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8EFD"/>
  <w15:chartTrackingRefBased/>
  <w15:docId w15:val="{0B42C4F9-E8F7-4C89-9E83-8CBDA7C7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5DD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5DD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5D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5D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5D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5D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5D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5D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5D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D5DD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D5DD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D5DD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D5DD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D5DD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D5DD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D5DD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D5DD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D5D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DD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D5DD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5D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D5D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5DD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D5D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5D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5D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5DD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D5D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5D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1C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1CC"/>
    <w:rPr>
      <w:color w:val="605E5C"/>
      <w:shd w:val="clear" w:color="auto" w:fill="E1DFDD"/>
    </w:rPr>
  </w:style>
  <w:style w:type="paragraph" w:styleId="scriptor-listitemlistlist-7eb16572-fb7b-4502-add3-b9124514ac491" w:customStyle="1">
    <w:name w:val="scriptor-listitemlist!list-7eb16572-fb7b-4502-add3-b9124514ac491"/>
    <w:basedOn w:val="Normal"/>
    <w:rsid w:val="000C5CD5"/>
    <w:pPr>
      <w:spacing w:line="240" w:lineRule="auto"/>
    </w:pPr>
    <w:rPr>
      <w:rFonts w:ascii="Times New Roman" w:hAnsi="Times New Roman" w:eastAsia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nationalsdscollaboration.scot/wp-content/uploads/2025/10/NSDSC-Connected-Conversations-O2.pptx" TargetMode="External" Id="R58bfc28b99b34109" /><Relationship Type="http://schemas.openxmlformats.org/officeDocument/2006/relationships/hyperlink" Target="https://www.scotland-demands-better.com/" TargetMode="External" Id="Rac3b7ad1f1e3451d" /><Relationship Type="http://schemas.openxmlformats.org/officeDocument/2006/relationships/hyperlink" Target="https://inspiringscotland.org.uk/wp-content/uploads/2025/09/SiRD-Year-1-Fund-Report-April-2024-to-March-2025.pdf" TargetMode="External" Id="R2625c42f91e0447d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EFAD0765ACB141B2F4568A4F5A8E76" ma:contentTypeVersion="15" ma:contentTypeDescription="Create a new document." ma:contentTypeScope="" ma:versionID="b56187ed4aaa4fa5878c95c4aceedcd6">
  <xsd:schema xmlns:xsd="http://www.w3.org/2001/XMLSchema" xmlns:xs="http://www.w3.org/2001/XMLSchema" xmlns:p="http://schemas.microsoft.com/office/2006/metadata/properties" xmlns:ns2="bc0c7627-2b1d-4885-b23e-bbbd7b02baae" xmlns:ns3="5d936de2-882c-4d22-9597-a3ec196b0731" targetNamespace="http://schemas.microsoft.com/office/2006/metadata/properties" ma:root="true" ma:fieldsID="23093ff6950754fd28eb5565e9253d0c" ns2:_="" ns3:_="">
    <xsd:import namespace="bc0c7627-2b1d-4885-b23e-bbbd7b02baae"/>
    <xsd:import namespace="5d936de2-882c-4d22-9597-a3ec196b07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c7627-2b1d-4885-b23e-bbbd7b02ba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56c573c-efa0-47b1-8b49-5c93be715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36de2-882c-4d22-9597-a3ec196b07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e9baf3-f86a-4e6d-9aca-3de420178104}" ma:internalName="TaxCatchAll" ma:showField="CatchAllData" ma:web="5d936de2-882c-4d22-9597-a3ec196b07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936de2-882c-4d22-9597-a3ec196b0731" xsi:nil="true"/>
    <lcf76f155ced4ddcb4097134ff3c332f xmlns="bc0c7627-2b1d-4885-b23e-bbbd7b02ba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ECC0E9-786E-47BC-8569-9AE84EC5549B}"/>
</file>

<file path=customXml/itemProps2.xml><?xml version="1.0" encoding="utf-8"?>
<ds:datastoreItem xmlns:ds="http://schemas.openxmlformats.org/officeDocument/2006/customXml" ds:itemID="{D311BC84-E07A-4323-A2FE-824BBA561FE4}"/>
</file>

<file path=customXml/itemProps3.xml><?xml version="1.0" encoding="utf-8"?>
<ds:datastoreItem xmlns:ds="http://schemas.openxmlformats.org/officeDocument/2006/customXml" ds:itemID="{40A7D136-6E09-48AD-9A72-6B51214BE5E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Zoe McIntyre</dc:creator>
  <keywords/>
  <dc:description/>
  <lastModifiedBy>Pawel Kopec</lastModifiedBy>
  <revision>202</revision>
  <dcterms:created xsi:type="dcterms:W3CDTF">2025-06-30T12:10:00.0000000Z</dcterms:created>
  <dcterms:modified xsi:type="dcterms:W3CDTF">2025-11-13T09:39:20.7496241Z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0x01010078EFAD0765ACB141B2F4568A4F5A8E76</vt:lpwstr>
  </property>
  <property fmtid="{D5CDD505-2E9C-101B-9397-08002B2CF9AE}" pid="3" name="MediaServiceImageTags">
    <vt:lpwstr/>
  </property>
</Properties>
</file>