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448942B2"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2C7876">
        <w:rPr>
          <w:rFonts w:ascii="Arial" w:hAnsi="Arial" w:cs="Arial"/>
          <w:b/>
          <w:bCs/>
          <w:sz w:val="32"/>
          <w:szCs w:val="32"/>
        </w:rPr>
        <w:t xml:space="preserve">8 NOVEMBER </w:t>
      </w:r>
      <w:r w:rsidR="00DD245F">
        <w:rPr>
          <w:rFonts w:ascii="Arial" w:hAnsi="Arial" w:cs="Arial"/>
          <w:b/>
          <w:bCs/>
          <w:sz w:val="32"/>
          <w:szCs w:val="32"/>
        </w:rPr>
        <w:t>2023</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815"/>
        <w:gridCol w:w="5386"/>
        <w:gridCol w:w="3686"/>
      </w:tblGrid>
      <w:tr w:rsidR="003D646D" w:rsidRPr="006A615F" w14:paraId="42EA4112" w14:textId="3E1174E3" w:rsidTr="00967DE0">
        <w:tc>
          <w:tcPr>
            <w:tcW w:w="4815" w:type="dxa"/>
            <w:vAlign w:val="center"/>
          </w:tcPr>
          <w:p w14:paraId="542D664C" w14:textId="23910F47"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Pauline Lunn (In Control Scotland) (</w:t>
            </w:r>
            <w:r w:rsidRPr="006A615F">
              <w:rPr>
                <w:rFonts w:ascii="Arial" w:eastAsia="Calibri" w:hAnsi="Arial" w:cs="Arial"/>
                <w:sz w:val="20"/>
                <w:szCs w:val="20"/>
              </w:rPr>
              <w:t>chair)</w:t>
            </w:r>
          </w:p>
        </w:tc>
        <w:tc>
          <w:tcPr>
            <w:tcW w:w="5386" w:type="dxa"/>
            <w:vAlign w:val="center"/>
          </w:tcPr>
          <w:p w14:paraId="6CBA520A" w14:textId="6047A086"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Kayleigh Hirst (SDS Scotland)</w:t>
            </w:r>
          </w:p>
        </w:tc>
        <w:tc>
          <w:tcPr>
            <w:tcW w:w="3686" w:type="dxa"/>
          </w:tcPr>
          <w:p w14:paraId="3EBDEDB3" w14:textId="7A40DD16" w:rsidR="003D646D" w:rsidRPr="00724B9C" w:rsidRDefault="003D646D" w:rsidP="003D646D">
            <w:pPr>
              <w:spacing w:after="0" w:line="276" w:lineRule="auto"/>
              <w:rPr>
                <w:rFonts w:ascii="Arial" w:eastAsia="Calibri" w:hAnsi="Arial" w:cs="Arial"/>
                <w:sz w:val="24"/>
                <w:szCs w:val="24"/>
              </w:rPr>
            </w:pPr>
            <w:r>
              <w:rPr>
                <w:rFonts w:ascii="Arial" w:eastAsia="Calibri" w:hAnsi="Arial" w:cs="Arial"/>
                <w:sz w:val="20"/>
                <w:szCs w:val="20"/>
              </w:rPr>
              <w:t>Sharon McLeod (AILN)</w:t>
            </w:r>
          </w:p>
        </w:tc>
      </w:tr>
      <w:tr w:rsidR="003D646D" w:rsidRPr="006A615F" w14:paraId="6C7E08D6" w14:textId="1754BF93" w:rsidTr="00967DE0">
        <w:tc>
          <w:tcPr>
            <w:tcW w:w="4815" w:type="dxa"/>
            <w:vAlign w:val="center"/>
          </w:tcPr>
          <w:p w14:paraId="2FCF17B2" w14:textId="6B721A96"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Mark Han-Johnston (SDS Scotland)</w:t>
            </w:r>
          </w:p>
        </w:tc>
        <w:tc>
          <w:tcPr>
            <w:tcW w:w="5386" w:type="dxa"/>
            <w:vAlign w:val="center"/>
          </w:tcPr>
          <w:p w14:paraId="36CCDE6F" w14:textId="68DD794E"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Sheila Hanney (Key)</w:t>
            </w:r>
          </w:p>
        </w:tc>
        <w:tc>
          <w:tcPr>
            <w:tcW w:w="3686" w:type="dxa"/>
          </w:tcPr>
          <w:p w14:paraId="2946322F" w14:textId="256E9A4B" w:rsidR="003D646D" w:rsidRPr="006A615F" w:rsidRDefault="003D646D" w:rsidP="003D646D">
            <w:pPr>
              <w:spacing w:after="0" w:line="276" w:lineRule="auto"/>
              <w:rPr>
                <w:rFonts w:ascii="Arial" w:eastAsia="Calibri" w:hAnsi="Arial" w:cs="Arial"/>
                <w:sz w:val="20"/>
                <w:szCs w:val="20"/>
              </w:rPr>
            </w:pPr>
            <w:r w:rsidRPr="00B7287D">
              <w:rPr>
                <w:rFonts w:ascii="Arial" w:eastAsia="Calibri" w:hAnsi="Arial" w:cs="Arial"/>
                <w:sz w:val="20"/>
                <w:szCs w:val="20"/>
              </w:rPr>
              <w:t>Leila Talmadge</w:t>
            </w:r>
            <w:r>
              <w:rPr>
                <w:rFonts w:ascii="Arial" w:eastAsia="Calibri" w:hAnsi="Arial" w:cs="Arial"/>
                <w:sz w:val="20"/>
                <w:szCs w:val="20"/>
              </w:rPr>
              <w:t xml:space="preserve"> </w:t>
            </w:r>
            <w:r w:rsidRPr="00B7287D">
              <w:rPr>
                <w:rFonts w:ascii="Arial" w:eastAsia="Calibri" w:hAnsi="Arial" w:cs="Arial"/>
                <w:sz w:val="20"/>
                <w:szCs w:val="20"/>
              </w:rPr>
              <w:t>(Acoustic Knowledge Devel</w:t>
            </w:r>
            <w:r>
              <w:rPr>
                <w:rFonts w:ascii="Arial" w:eastAsia="Calibri" w:hAnsi="Arial" w:cs="Arial"/>
                <w:sz w:val="20"/>
                <w:szCs w:val="20"/>
              </w:rPr>
              <w:t>opment)</w:t>
            </w:r>
          </w:p>
        </w:tc>
      </w:tr>
      <w:tr w:rsidR="003D646D" w:rsidRPr="00B7287D" w14:paraId="09D4CA8B" w14:textId="77777777" w:rsidTr="00967DE0">
        <w:tc>
          <w:tcPr>
            <w:tcW w:w="4815" w:type="dxa"/>
            <w:vAlign w:val="center"/>
          </w:tcPr>
          <w:p w14:paraId="4C758AB0" w14:textId="07AD1E93"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Les Watson (WEA)</w:t>
            </w:r>
          </w:p>
        </w:tc>
        <w:tc>
          <w:tcPr>
            <w:tcW w:w="5386" w:type="dxa"/>
            <w:vAlign w:val="center"/>
          </w:tcPr>
          <w:p w14:paraId="5456721B" w14:textId="4A1381D2" w:rsidR="003D646D" w:rsidRDefault="003D646D" w:rsidP="003D646D">
            <w:pPr>
              <w:spacing w:after="0" w:line="276" w:lineRule="auto"/>
              <w:rPr>
                <w:rFonts w:ascii="Arial" w:eastAsia="Calibri" w:hAnsi="Arial" w:cs="Arial"/>
                <w:sz w:val="20"/>
                <w:szCs w:val="20"/>
              </w:rPr>
            </w:pPr>
            <w:r>
              <w:rPr>
                <w:rFonts w:ascii="Arial" w:eastAsia="Calibri" w:hAnsi="Arial" w:cs="Arial"/>
                <w:sz w:val="20"/>
                <w:szCs w:val="20"/>
              </w:rPr>
              <w:t>Joyce Campbell (Scotland Excel)</w:t>
            </w:r>
          </w:p>
        </w:tc>
        <w:tc>
          <w:tcPr>
            <w:tcW w:w="3686" w:type="dxa"/>
          </w:tcPr>
          <w:p w14:paraId="13644C6E" w14:textId="0CEA302D" w:rsidR="003D646D" w:rsidRPr="00B7287D" w:rsidRDefault="003D646D" w:rsidP="003D646D">
            <w:pPr>
              <w:spacing w:after="0" w:line="276" w:lineRule="auto"/>
              <w:rPr>
                <w:rFonts w:ascii="Arial" w:eastAsia="Calibri" w:hAnsi="Arial" w:cs="Arial"/>
                <w:sz w:val="20"/>
                <w:szCs w:val="20"/>
              </w:rPr>
            </w:pPr>
            <w:r>
              <w:rPr>
                <w:rFonts w:ascii="Arial" w:eastAsia="Calibri" w:hAnsi="Arial" w:cs="Arial"/>
                <w:sz w:val="20"/>
                <w:szCs w:val="20"/>
                <w:lang w:val="it-IT"/>
              </w:rPr>
              <w:t>Ashley Dren</w:t>
            </w:r>
            <w:r w:rsidR="00596C7A">
              <w:rPr>
                <w:rFonts w:ascii="Arial" w:eastAsia="Calibri" w:hAnsi="Arial" w:cs="Arial"/>
                <w:sz w:val="20"/>
                <w:szCs w:val="20"/>
                <w:lang w:val="it-IT"/>
              </w:rPr>
              <w:t>n</w:t>
            </w:r>
            <w:r>
              <w:rPr>
                <w:rFonts w:ascii="Arial" w:eastAsia="Calibri" w:hAnsi="Arial" w:cs="Arial"/>
                <w:sz w:val="20"/>
                <w:szCs w:val="20"/>
                <w:lang w:val="it-IT"/>
              </w:rPr>
              <w:t>an (Inspiring Scotland)</w:t>
            </w:r>
          </w:p>
        </w:tc>
      </w:tr>
      <w:tr w:rsidR="003D646D" w:rsidRPr="004613EF" w14:paraId="76705283" w14:textId="77777777" w:rsidTr="00967DE0">
        <w:tc>
          <w:tcPr>
            <w:tcW w:w="4815" w:type="dxa"/>
            <w:vAlign w:val="center"/>
          </w:tcPr>
          <w:p w14:paraId="1B5E5CB6" w14:textId="25243812" w:rsidR="003D646D" w:rsidRPr="00B7287D" w:rsidRDefault="003D646D" w:rsidP="003D646D">
            <w:pPr>
              <w:spacing w:after="0" w:line="276" w:lineRule="auto"/>
              <w:rPr>
                <w:rFonts w:ascii="Arial" w:eastAsia="Calibri" w:hAnsi="Arial" w:cs="Arial"/>
                <w:sz w:val="20"/>
                <w:szCs w:val="20"/>
              </w:rPr>
            </w:pPr>
            <w:r>
              <w:rPr>
                <w:rFonts w:ascii="Arial" w:eastAsia="Calibri" w:hAnsi="Arial" w:cs="Arial"/>
                <w:sz w:val="20"/>
                <w:szCs w:val="20"/>
              </w:rPr>
              <w:t>Rob Gowans (Alliance Scotland)</w:t>
            </w:r>
          </w:p>
        </w:tc>
        <w:tc>
          <w:tcPr>
            <w:tcW w:w="5386" w:type="dxa"/>
            <w:vAlign w:val="center"/>
          </w:tcPr>
          <w:p w14:paraId="0E1768D1" w14:textId="5CBE28A0" w:rsidR="003D646D" w:rsidRPr="004613EF" w:rsidRDefault="003D646D" w:rsidP="003D646D">
            <w:pPr>
              <w:spacing w:after="0" w:line="276" w:lineRule="auto"/>
              <w:rPr>
                <w:rFonts w:ascii="Arial" w:eastAsia="Calibri" w:hAnsi="Arial" w:cs="Arial"/>
                <w:sz w:val="20"/>
                <w:szCs w:val="20"/>
                <w:lang w:val="it-IT"/>
              </w:rPr>
            </w:pPr>
            <w:r w:rsidRPr="004613EF">
              <w:rPr>
                <w:rFonts w:ascii="Arial" w:eastAsia="Calibri" w:hAnsi="Arial" w:cs="Arial"/>
                <w:sz w:val="20"/>
                <w:szCs w:val="20"/>
                <w:lang w:val="it-IT"/>
              </w:rPr>
              <w:t>Morag Duncan (Dundee Carer Centre</w:t>
            </w:r>
            <w:r>
              <w:rPr>
                <w:rFonts w:ascii="Arial" w:eastAsia="Calibri" w:hAnsi="Arial" w:cs="Arial"/>
                <w:sz w:val="20"/>
                <w:szCs w:val="20"/>
                <w:lang w:val="it-IT"/>
              </w:rPr>
              <w:t>)</w:t>
            </w:r>
          </w:p>
        </w:tc>
        <w:tc>
          <w:tcPr>
            <w:tcW w:w="3686" w:type="dxa"/>
          </w:tcPr>
          <w:p w14:paraId="331CE455" w14:textId="72D29B91" w:rsidR="003D646D" w:rsidRPr="004613EF" w:rsidRDefault="003D646D" w:rsidP="003D646D">
            <w:pPr>
              <w:spacing w:after="0" w:line="276" w:lineRule="auto"/>
              <w:rPr>
                <w:rFonts w:ascii="Arial" w:eastAsia="Calibri" w:hAnsi="Arial" w:cs="Arial"/>
                <w:sz w:val="20"/>
                <w:szCs w:val="20"/>
                <w:lang w:val="it-IT"/>
              </w:rPr>
            </w:pPr>
            <w:r>
              <w:rPr>
                <w:rFonts w:ascii="Arial" w:eastAsia="Calibri" w:hAnsi="Arial" w:cs="Arial"/>
                <w:sz w:val="20"/>
                <w:szCs w:val="20"/>
              </w:rPr>
              <w:t>Stuart Scott (Carr Gomm Community Contacts)</w:t>
            </w:r>
          </w:p>
        </w:tc>
      </w:tr>
      <w:tr w:rsidR="003D646D" w:rsidRPr="006A615F" w14:paraId="4530D1E3" w14:textId="05000F5E" w:rsidTr="00967DE0">
        <w:tc>
          <w:tcPr>
            <w:tcW w:w="4815" w:type="dxa"/>
            <w:vAlign w:val="center"/>
          </w:tcPr>
          <w:p w14:paraId="3A25E2A4" w14:textId="0F03E745"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Mahiri Snowden (HRCS)</w:t>
            </w:r>
          </w:p>
        </w:tc>
        <w:tc>
          <w:tcPr>
            <w:tcW w:w="5386" w:type="dxa"/>
            <w:vAlign w:val="center"/>
          </w:tcPr>
          <w:p w14:paraId="5A7492CE" w14:textId="6F64C201"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Hannah McShane (Scottish Government)</w:t>
            </w:r>
          </w:p>
        </w:tc>
        <w:tc>
          <w:tcPr>
            <w:tcW w:w="3686" w:type="dxa"/>
          </w:tcPr>
          <w:p w14:paraId="6E5A37E7" w14:textId="14A6ED42"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Inglis Edward (SDS Forum)</w:t>
            </w:r>
          </w:p>
        </w:tc>
      </w:tr>
      <w:tr w:rsidR="003D646D" w:rsidRPr="006A615F" w14:paraId="3257D2EE" w14:textId="77777777" w:rsidTr="00967DE0">
        <w:tc>
          <w:tcPr>
            <w:tcW w:w="4815" w:type="dxa"/>
            <w:vAlign w:val="center"/>
          </w:tcPr>
          <w:p w14:paraId="4DA73BB4" w14:textId="23CBF8B1"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Laura Hendry (Cornerstone)</w:t>
            </w:r>
          </w:p>
        </w:tc>
        <w:tc>
          <w:tcPr>
            <w:tcW w:w="5386" w:type="dxa"/>
            <w:vAlign w:val="center"/>
          </w:tcPr>
          <w:p w14:paraId="23AA36C5" w14:textId="13839595"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Lisa Ehlers (Inclusion Scotland)</w:t>
            </w:r>
          </w:p>
        </w:tc>
        <w:tc>
          <w:tcPr>
            <w:tcW w:w="3686" w:type="dxa"/>
            <w:vAlign w:val="center"/>
          </w:tcPr>
          <w:p w14:paraId="5403D6E4" w14:textId="62E8BFE3" w:rsidR="003D646D" w:rsidRDefault="003D646D" w:rsidP="003D646D">
            <w:pPr>
              <w:spacing w:after="0" w:line="276" w:lineRule="auto"/>
              <w:rPr>
                <w:rFonts w:ascii="Arial" w:eastAsia="Calibri" w:hAnsi="Arial" w:cs="Arial"/>
                <w:sz w:val="20"/>
                <w:szCs w:val="20"/>
              </w:rPr>
            </w:pPr>
            <w:r w:rsidRPr="00C33801">
              <w:rPr>
                <w:rFonts w:ascii="Arial" w:eastAsia="Calibri" w:hAnsi="Arial" w:cs="Arial"/>
                <w:sz w:val="20"/>
                <w:szCs w:val="20"/>
              </w:rPr>
              <w:t>Wendy Brooks (VOCAL)</w:t>
            </w:r>
          </w:p>
        </w:tc>
      </w:tr>
      <w:tr w:rsidR="003D646D" w:rsidRPr="006A615F" w14:paraId="5797DE6C" w14:textId="26AF8A43"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631061BC"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Jill Fraser (</w:t>
            </w:r>
            <w:proofErr w:type="gramStart"/>
            <w:r>
              <w:rPr>
                <w:rFonts w:ascii="Arial" w:eastAsia="Calibri" w:hAnsi="Arial" w:cs="Arial"/>
                <w:sz w:val="20"/>
                <w:szCs w:val="20"/>
              </w:rPr>
              <w:t>Inspiring  Scotland</w:t>
            </w:r>
            <w:proofErr w:type="gramEnd"/>
            <w:r>
              <w:rPr>
                <w:rFonts w:ascii="Arial" w:eastAsia="Calibri" w:hAnsi="Arial" w:cs="Arial"/>
                <w:sz w:val="20"/>
                <w:szCs w:val="20"/>
              </w:rPr>
              <w:t>)</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5AA5CF" w14:textId="3CD01EDD"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Marianne Scobie (GDA)</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57EF40" w14:textId="1616492D"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Elspeth Critchley (Encompass)</w:t>
            </w:r>
          </w:p>
        </w:tc>
      </w:tr>
      <w:tr w:rsidR="003D646D" w:rsidRPr="006A615F" w14:paraId="7B8883CF" w14:textId="5A3DED0B"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5113C7D5"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Becs Barker (Carr Gomm)</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308D9143"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Megan O’Hara-Knight (GDA)</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7001F16D"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Jack Blaik (City of Edinburgh Council)</w:t>
            </w:r>
          </w:p>
        </w:tc>
      </w:tr>
      <w:tr w:rsidR="003D646D" w:rsidRPr="006A615F" w14:paraId="6719EAA0" w14:textId="0004EBD4"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7EE607AC"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Violet Keenan (SDS Forth Valley)</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420A79CD"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 xml:space="preserve">Joanne McGee (Glasgow Centre </w:t>
            </w:r>
            <w:proofErr w:type="gramStart"/>
            <w:r w:rsidRPr="006A615F">
              <w:rPr>
                <w:rFonts w:ascii="Arial" w:eastAsia="Calibri" w:hAnsi="Arial" w:cs="Arial"/>
                <w:sz w:val="20"/>
                <w:szCs w:val="20"/>
              </w:rPr>
              <w:t>For</w:t>
            </w:r>
            <w:proofErr w:type="gramEnd"/>
            <w:r w:rsidRPr="006A615F">
              <w:rPr>
                <w:rFonts w:ascii="Arial" w:eastAsia="Calibri" w:hAnsi="Arial" w:cs="Arial"/>
                <w:sz w:val="20"/>
                <w:szCs w:val="20"/>
              </w:rPr>
              <w:t xml:space="preserve"> Inclusive Living)</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1597D7A3"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Fran Holligan (COSLA)</w:t>
            </w:r>
          </w:p>
        </w:tc>
      </w:tr>
      <w:tr w:rsidR="003D646D" w:rsidRPr="006A615F" w14:paraId="17FEBF38" w14:textId="0B53B267"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6F068939"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Carla Bennet (VOCAL)</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26EF8BBC"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Claire Roxburgh (East Ayrshire HSCP)</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7D38578F"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Peter Scott (ILF Scotland)</w:t>
            </w:r>
          </w:p>
        </w:tc>
      </w:tr>
      <w:tr w:rsidR="003D646D" w:rsidRPr="006A615F" w14:paraId="7EFF22C0" w14:textId="1FCD90C5"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65AB75B9"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Alastair Minty (In Control Scotland)</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4ED0721B"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Anne Marie Monaghan (Community Brokerage Scotland)</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758416DC"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Robert White (ILF Scotland)</w:t>
            </w:r>
          </w:p>
        </w:tc>
      </w:tr>
      <w:tr w:rsidR="003D646D" w:rsidRPr="006A615F" w14:paraId="0F6C5BA2" w14:textId="6B2C4A2C"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10E0E783"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Kaye Robertson (Community Brokerage Network)</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2DB6423D"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Olivia Mann (CCPS)</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676DF752"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Donna Murray (Social Work Scotland)</w:t>
            </w:r>
          </w:p>
        </w:tc>
      </w:tr>
      <w:tr w:rsidR="003D646D" w:rsidRPr="006A615F" w14:paraId="092C16F7" w14:textId="66054DCF" w:rsidTr="00967DE0">
        <w:trPr>
          <w:trHeight w:val="500"/>
        </w:trPr>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49DCA58A"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Fran Holligan (COSLA)</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19E87B08"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Hannah McShane (Scottish Government)</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00B5F94F"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Laura Finnan Cowan (Social Work Scotland)</w:t>
            </w:r>
          </w:p>
        </w:tc>
      </w:tr>
      <w:tr w:rsidR="003D646D" w:rsidRPr="006A615F" w14:paraId="09C5B0F7" w14:textId="770347CE" w:rsidTr="00967DE0">
        <w:trPr>
          <w:trHeight w:val="511"/>
        </w:trPr>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6EAB0DE8"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Lisa Ehlers (Inclusion Scotland)</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79857C58"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Margaret Petherbridge (SDS Practice Network)</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6029EA1E"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Jane Kellock (Social Work Scotland)</w:t>
            </w:r>
          </w:p>
        </w:tc>
      </w:tr>
      <w:tr w:rsidR="003D646D" w:rsidRPr="006A615F" w14:paraId="664B6F24" w14:textId="77777777"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BB14F7" w14:textId="1F9F0932" w:rsidR="003D646D" w:rsidRPr="006A615F" w:rsidRDefault="003D646D" w:rsidP="003D646D">
            <w:pPr>
              <w:spacing w:after="0" w:line="276" w:lineRule="auto"/>
              <w:rPr>
                <w:rFonts w:ascii="Arial" w:eastAsia="Calibri" w:hAnsi="Arial" w:cs="Arial"/>
                <w:sz w:val="20"/>
                <w:szCs w:val="20"/>
              </w:rPr>
            </w:pPr>
            <w:r w:rsidRPr="00325C7D">
              <w:rPr>
                <w:rFonts w:ascii="Arial" w:eastAsia="Calibri" w:hAnsi="Arial" w:cs="Arial"/>
                <w:sz w:val="20"/>
                <w:szCs w:val="20"/>
              </w:rPr>
              <w:t>Lizanne McCahill (Ark Housing)</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FFAC2" w14:textId="11003F06"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lang w:val="it-IT"/>
              </w:rPr>
              <w:t>Harriet Purbrick(COSLA)</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3B2B4" w14:textId="4307775D" w:rsidR="003D646D" w:rsidRPr="006A615F" w:rsidRDefault="003D646D" w:rsidP="003D646D">
            <w:pPr>
              <w:spacing w:after="0" w:line="276" w:lineRule="auto"/>
              <w:rPr>
                <w:rFonts w:ascii="Arial" w:eastAsia="Calibri" w:hAnsi="Arial" w:cs="Arial"/>
                <w:sz w:val="20"/>
                <w:szCs w:val="20"/>
              </w:rPr>
            </w:pPr>
            <w:r w:rsidRPr="006A615F">
              <w:rPr>
                <w:rFonts w:ascii="Arial" w:eastAsia="Calibri" w:hAnsi="Arial" w:cs="Arial"/>
                <w:sz w:val="20"/>
                <w:szCs w:val="20"/>
              </w:rPr>
              <w:t>Calum Carlyle (Social Work Scotland)</w:t>
            </w:r>
          </w:p>
        </w:tc>
      </w:tr>
      <w:tr w:rsidR="003D646D" w:rsidRPr="006A615F" w14:paraId="721CFF70" w14:textId="77777777"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F3AA6A" w14:textId="2AE83909"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Lucia Ortisi (SDS Scotland)</w:t>
            </w:r>
            <w:r w:rsidR="00596C7A">
              <w:rPr>
                <w:rFonts w:ascii="Arial" w:eastAsia="Calibri" w:hAnsi="Arial" w:cs="Arial"/>
                <w:sz w:val="20"/>
                <w:szCs w:val="20"/>
              </w:rPr>
              <w:t xml:space="preserve"> (minutes)</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DDABC0" w14:textId="517E70D1"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Lyn Pornaro (Disability Equality Scotland)</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12DFB5" w14:textId="06837658" w:rsidR="003D646D" w:rsidRPr="006A615F" w:rsidRDefault="003D646D" w:rsidP="003D646D">
            <w:pPr>
              <w:spacing w:after="0" w:line="276" w:lineRule="auto"/>
              <w:rPr>
                <w:rFonts w:ascii="Arial" w:eastAsia="Calibri" w:hAnsi="Arial" w:cs="Arial"/>
                <w:sz w:val="20"/>
                <w:szCs w:val="20"/>
              </w:rPr>
            </w:pPr>
          </w:p>
        </w:tc>
      </w:tr>
      <w:tr w:rsidR="003D646D" w:rsidRPr="00C520AC" w14:paraId="2A50F1BF" w14:textId="77777777"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7BC18" w14:textId="60D9FFF7" w:rsidR="003D646D" w:rsidRPr="00C520AC" w:rsidRDefault="003D646D" w:rsidP="003D646D">
            <w:pPr>
              <w:spacing w:after="0" w:line="276" w:lineRule="auto"/>
              <w:rPr>
                <w:rFonts w:ascii="Arial" w:eastAsia="Calibri" w:hAnsi="Arial" w:cs="Arial"/>
                <w:sz w:val="20"/>
                <w:szCs w:val="20"/>
                <w:lang w:val="it-IT"/>
              </w:rPr>
            </w:pPr>
            <w:r w:rsidRPr="00C520AC">
              <w:rPr>
                <w:rFonts w:ascii="Arial" w:eastAsia="Calibri" w:hAnsi="Arial" w:cs="Arial"/>
                <w:sz w:val="20"/>
                <w:szCs w:val="20"/>
                <w:lang w:val="it-IT"/>
              </w:rPr>
              <w:t>Emma Miller (Personl Otcome N</w:t>
            </w:r>
            <w:r>
              <w:rPr>
                <w:rFonts w:ascii="Arial" w:eastAsia="Calibri" w:hAnsi="Arial" w:cs="Arial"/>
                <w:sz w:val="20"/>
                <w:szCs w:val="20"/>
                <w:lang w:val="it-IT"/>
              </w:rPr>
              <w:t>etwork)</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B7E7EA" w14:textId="305C65F4" w:rsidR="003D646D" w:rsidRPr="00C520AC" w:rsidRDefault="003D646D" w:rsidP="003D646D">
            <w:pPr>
              <w:spacing w:after="0" w:line="276" w:lineRule="auto"/>
              <w:rPr>
                <w:rFonts w:ascii="Arial" w:eastAsia="Calibri" w:hAnsi="Arial" w:cs="Arial"/>
                <w:sz w:val="20"/>
                <w:szCs w:val="20"/>
                <w:lang w:val="it-IT"/>
              </w:rPr>
            </w:pPr>
            <w:r>
              <w:rPr>
                <w:rFonts w:ascii="Arial" w:eastAsia="Calibri" w:hAnsi="Arial" w:cs="Arial"/>
                <w:sz w:val="20"/>
                <w:szCs w:val="20"/>
                <w:lang w:val="it-IT"/>
              </w:rPr>
              <w:t>Brett Rogers (In Control)</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48FE4F" w14:textId="1A9C71D3" w:rsidR="003D646D" w:rsidRPr="00C520AC" w:rsidRDefault="003D646D" w:rsidP="003D646D">
            <w:pPr>
              <w:spacing w:after="0" w:line="276" w:lineRule="auto"/>
              <w:rPr>
                <w:rFonts w:ascii="Arial" w:eastAsia="Calibri" w:hAnsi="Arial" w:cs="Arial"/>
                <w:sz w:val="20"/>
                <w:szCs w:val="20"/>
                <w:lang w:val="it-IT"/>
              </w:rPr>
            </w:pPr>
          </w:p>
        </w:tc>
      </w:tr>
      <w:tr w:rsidR="003D646D" w:rsidRPr="006A615F" w14:paraId="093B0178" w14:textId="77777777" w:rsidTr="00967DE0">
        <w:tc>
          <w:tcPr>
            <w:tcW w:w="4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7D6DC5" w14:textId="00323DE3" w:rsidR="003D646D" w:rsidRDefault="003D646D" w:rsidP="003D646D">
            <w:pPr>
              <w:spacing w:after="0" w:line="276" w:lineRule="auto"/>
              <w:rPr>
                <w:rFonts w:ascii="Arial" w:eastAsia="Calibri" w:hAnsi="Arial" w:cs="Arial"/>
                <w:sz w:val="20"/>
                <w:szCs w:val="20"/>
              </w:rPr>
            </w:pPr>
            <w:r w:rsidRPr="00E71C1C">
              <w:rPr>
                <w:rFonts w:ascii="Arial" w:eastAsia="Calibri" w:hAnsi="Arial" w:cs="Arial"/>
                <w:sz w:val="20"/>
                <w:szCs w:val="20"/>
              </w:rPr>
              <w:t>Sarah Anderson (</w:t>
            </w:r>
            <w:r w:rsidRPr="00E71C1C">
              <w:rPr>
                <w:rFonts w:ascii="Arial" w:hAnsi="Arial" w:cs="Arial"/>
                <w:sz w:val="20"/>
                <w:szCs w:val="20"/>
                <w:shd w:val="clear" w:color="auto" w:fill="FFFFFF"/>
              </w:rPr>
              <w:t>SDS user, SW student and Community Broker)</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E8F0EA" w14:textId="6662416F" w:rsidR="003D646D" w:rsidRPr="006A615F" w:rsidRDefault="003D646D" w:rsidP="003D646D">
            <w:pPr>
              <w:spacing w:after="0" w:line="276" w:lineRule="auto"/>
              <w:rPr>
                <w:rFonts w:ascii="Arial" w:eastAsia="Calibri" w:hAnsi="Arial" w:cs="Arial"/>
                <w:sz w:val="20"/>
                <w:szCs w:val="20"/>
              </w:rPr>
            </w:pPr>
            <w:r>
              <w:rPr>
                <w:rFonts w:ascii="Arial" w:eastAsia="Calibri" w:hAnsi="Arial" w:cs="Arial"/>
                <w:sz w:val="20"/>
                <w:szCs w:val="20"/>
              </w:rPr>
              <w:t>Danielle Farrel (In Control</w:t>
            </w:r>
            <w:r w:rsidR="00596C7A">
              <w:rPr>
                <w:rFonts w:ascii="Arial" w:eastAsia="Calibri" w:hAnsi="Arial" w:cs="Arial"/>
                <w:sz w:val="20"/>
                <w:szCs w:val="20"/>
              </w:rPr>
              <w:t xml:space="preserve"> Scotland</w:t>
            </w:r>
            <w:r>
              <w:rPr>
                <w:rFonts w:ascii="Arial" w:eastAsia="Calibri" w:hAnsi="Arial" w:cs="Arial"/>
                <w:sz w:val="20"/>
                <w:szCs w:val="20"/>
              </w:rPr>
              <w:t>)</w:t>
            </w:r>
          </w:p>
        </w:tc>
        <w:tc>
          <w:tcPr>
            <w:tcW w:w="3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6F0C63" w14:textId="3840AF3B" w:rsidR="003D646D" w:rsidRPr="006A615F" w:rsidRDefault="003D646D" w:rsidP="003D646D">
            <w:pPr>
              <w:spacing w:after="0" w:line="276" w:lineRule="auto"/>
              <w:rPr>
                <w:rFonts w:ascii="Arial" w:eastAsia="Calibri" w:hAnsi="Arial" w:cs="Arial"/>
                <w:sz w:val="20"/>
                <w:szCs w:val="20"/>
              </w:rPr>
            </w:pPr>
          </w:p>
        </w:tc>
      </w:tr>
    </w:tbl>
    <w:p w14:paraId="1A7A748F" w14:textId="77777777" w:rsidR="003C2FF9" w:rsidRDefault="003C2FF9">
      <w:r>
        <w:br w:type="page"/>
      </w:r>
    </w:p>
    <w:tbl>
      <w:tblPr>
        <w:tblStyle w:val="TableGrid"/>
        <w:tblW w:w="13918" w:type="dxa"/>
        <w:tblLook w:val="04A0" w:firstRow="1" w:lastRow="0" w:firstColumn="1" w:lastColumn="0" w:noHBand="0" w:noVBand="1"/>
      </w:tblPr>
      <w:tblGrid>
        <w:gridCol w:w="11100"/>
        <w:gridCol w:w="2818"/>
      </w:tblGrid>
      <w:tr w:rsidR="00916B6D" w:rsidRPr="00D6738E" w14:paraId="01548543" w14:textId="2485D873" w:rsidTr="10E5096F">
        <w:trPr>
          <w:trHeight w:val="699"/>
        </w:trPr>
        <w:tc>
          <w:tcPr>
            <w:tcW w:w="11100" w:type="dxa"/>
            <w:shd w:val="clear" w:color="auto" w:fill="E9F0F6" w:themeFill="accent1" w:themeFillTint="33"/>
            <w:vAlign w:val="center"/>
          </w:tcPr>
          <w:p w14:paraId="3A9F0375" w14:textId="4772CEF5" w:rsidR="00916B6D" w:rsidRPr="00D6738E" w:rsidRDefault="007A39D6" w:rsidP="000202F5">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916B6D">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10E5096F">
        <w:tc>
          <w:tcPr>
            <w:tcW w:w="11100" w:type="dxa"/>
          </w:tcPr>
          <w:p w14:paraId="22891915" w14:textId="77777777" w:rsidR="00916B6D" w:rsidRPr="00D6738E" w:rsidRDefault="00916B6D" w:rsidP="000202F5">
            <w:pPr>
              <w:textAlignment w:val="baseline"/>
              <w:rPr>
                <w:rFonts w:ascii="Arial" w:eastAsia="Times New Roman" w:hAnsi="Arial" w:cs="Arial"/>
                <w:sz w:val="24"/>
                <w:szCs w:val="24"/>
                <w:lang w:eastAsia="en-GB"/>
              </w:rPr>
            </w:pPr>
          </w:p>
          <w:p w14:paraId="39402DA4" w14:textId="77777777" w:rsidR="003D646D" w:rsidRDefault="00FD3F63" w:rsidP="00513737">
            <w:pPr>
              <w:pStyle w:val="NoSpacing"/>
              <w:spacing w:line="276" w:lineRule="auto"/>
              <w:ind w:left="360"/>
              <w:rPr>
                <w:rFonts w:ascii="Arial" w:hAnsi="Arial" w:cs="Arial"/>
                <w:sz w:val="24"/>
                <w:szCs w:val="24"/>
              </w:rPr>
            </w:pPr>
            <w:r w:rsidRPr="00FD3F63">
              <w:rPr>
                <w:rFonts w:ascii="Arial" w:hAnsi="Arial" w:cs="Arial"/>
                <w:sz w:val="24"/>
                <w:szCs w:val="24"/>
              </w:rPr>
              <w:br/>
            </w:r>
            <w:r w:rsidR="002D68E1" w:rsidRPr="002D68E1">
              <w:rPr>
                <w:rFonts w:ascii="Arial" w:hAnsi="Arial" w:cs="Arial"/>
                <w:sz w:val="24"/>
                <w:szCs w:val="24"/>
              </w:rPr>
              <w:t>PL introduced herself and assumed the role of meeting chair,</w:t>
            </w:r>
            <w:r w:rsidR="003D646D">
              <w:rPr>
                <w:rFonts w:ascii="Arial" w:hAnsi="Arial" w:cs="Arial"/>
                <w:sz w:val="24"/>
                <w:szCs w:val="24"/>
              </w:rPr>
              <w:t xml:space="preserve"> noting </w:t>
            </w:r>
            <w:r w:rsidR="002D68E1" w:rsidRPr="002D68E1">
              <w:rPr>
                <w:rFonts w:ascii="Arial" w:hAnsi="Arial" w:cs="Arial"/>
                <w:sz w:val="24"/>
                <w:szCs w:val="24"/>
              </w:rPr>
              <w:t>Donald</w:t>
            </w:r>
            <w:r w:rsidR="003D646D">
              <w:rPr>
                <w:rFonts w:ascii="Arial" w:hAnsi="Arial" w:cs="Arial"/>
                <w:sz w:val="24"/>
                <w:szCs w:val="24"/>
              </w:rPr>
              <w:t>’s apologies</w:t>
            </w:r>
            <w:r w:rsidR="00063DDF">
              <w:rPr>
                <w:rFonts w:ascii="Arial" w:hAnsi="Arial" w:cs="Arial"/>
                <w:sz w:val="24"/>
                <w:szCs w:val="24"/>
              </w:rPr>
              <w:t xml:space="preserve">. </w:t>
            </w:r>
          </w:p>
          <w:p w14:paraId="39289F76" w14:textId="77777777" w:rsidR="00FD3F63" w:rsidRDefault="00FD3F63" w:rsidP="00513737">
            <w:pPr>
              <w:pStyle w:val="NoSpacing"/>
              <w:spacing w:line="276" w:lineRule="auto"/>
              <w:ind w:left="360"/>
              <w:rPr>
                <w:rFonts w:ascii="Arial" w:hAnsi="Arial" w:cs="Arial"/>
                <w:sz w:val="24"/>
                <w:szCs w:val="24"/>
              </w:rPr>
            </w:pPr>
          </w:p>
          <w:p w14:paraId="476767FF" w14:textId="60303C4A" w:rsidR="00513737" w:rsidRPr="00FD3F63" w:rsidRDefault="00513737" w:rsidP="00513737">
            <w:pPr>
              <w:pStyle w:val="NoSpacing"/>
              <w:spacing w:line="276" w:lineRule="auto"/>
              <w:ind w:left="360"/>
              <w:rPr>
                <w:rFonts w:ascii="Arial" w:hAnsi="Arial" w:cs="Arial"/>
                <w:sz w:val="24"/>
                <w:szCs w:val="24"/>
              </w:rPr>
            </w:pPr>
            <w:r w:rsidRPr="00FD3F63">
              <w:rPr>
                <w:rFonts w:ascii="Arial" w:hAnsi="Arial" w:cs="Arial"/>
                <w:sz w:val="24"/>
                <w:szCs w:val="24"/>
              </w:rPr>
              <w:t xml:space="preserve">Apologies were noted from: </w:t>
            </w:r>
            <w:r w:rsidR="003D646D">
              <w:rPr>
                <w:rFonts w:ascii="Arial" w:hAnsi="Arial" w:cs="Arial"/>
                <w:sz w:val="24"/>
                <w:szCs w:val="24"/>
              </w:rPr>
              <w:t xml:space="preserve">Donald Macleod (SDSS), </w:t>
            </w:r>
            <w:r w:rsidR="00EE69FB" w:rsidRPr="00FD3F63">
              <w:rPr>
                <w:rFonts w:ascii="Arial" w:hAnsi="Arial" w:cs="Arial"/>
                <w:sz w:val="24"/>
                <w:szCs w:val="24"/>
              </w:rPr>
              <w:t xml:space="preserve">Sharon </w:t>
            </w:r>
            <w:r w:rsidR="00F94B97" w:rsidRPr="00FD3F63">
              <w:rPr>
                <w:rFonts w:ascii="Arial" w:hAnsi="Arial" w:cs="Arial"/>
                <w:sz w:val="24"/>
                <w:szCs w:val="24"/>
              </w:rPr>
              <w:t>McLeod</w:t>
            </w:r>
            <w:r w:rsidR="008B0012" w:rsidRPr="00FD3F63">
              <w:rPr>
                <w:rFonts w:ascii="Arial" w:hAnsi="Arial" w:cs="Arial"/>
                <w:sz w:val="24"/>
                <w:szCs w:val="24"/>
              </w:rPr>
              <w:t xml:space="preserve"> </w:t>
            </w:r>
            <w:r w:rsidR="00EE69FB" w:rsidRPr="00FD3F63">
              <w:rPr>
                <w:rFonts w:ascii="Arial" w:hAnsi="Arial" w:cs="Arial"/>
                <w:sz w:val="24"/>
                <w:szCs w:val="24"/>
              </w:rPr>
              <w:t>(AILN), Jaynie Mitchell (COCIS), Arlene Bunton (Scottish Care), and Martin Kettle (GCU)</w:t>
            </w:r>
            <w:r w:rsidR="006E5E4B" w:rsidRPr="00FD3F63">
              <w:rPr>
                <w:rFonts w:ascii="Arial" w:hAnsi="Arial" w:cs="Arial"/>
                <w:sz w:val="24"/>
                <w:szCs w:val="24"/>
              </w:rPr>
              <w:t xml:space="preserve">, </w:t>
            </w:r>
            <w:r w:rsidR="006E5E4B" w:rsidRPr="00FD3F63">
              <w:rPr>
                <w:rFonts w:ascii="Arial" w:eastAsia="Calibri" w:hAnsi="Arial" w:cs="Arial"/>
                <w:sz w:val="24"/>
                <w:szCs w:val="24"/>
              </w:rPr>
              <w:t>Cheryl Taylor</w:t>
            </w:r>
            <w:r w:rsidR="003D646D">
              <w:rPr>
                <w:rFonts w:ascii="Arial" w:eastAsia="Calibri" w:hAnsi="Arial" w:cs="Arial"/>
                <w:sz w:val="24"/>
                <w:szCs w:val="24"/>
              </w:rPr>
              <w:t xml:space="preserve"> </w:t>
            </w:r>
            <w:r w:rsidR="006E5E4B" w:rsidRPr="00FD3F63">
              <w:rPr>
                <w:rFonts w:ascii="Arial" w:eastAsia="Calibri" w:hAnsi="Arial" w:cs="Arial"/>
                <w:sz w:val="24"/>
                <w:szCs w:val="24"/>
              </w:rPr>
              <w:t>(W Dunbartonshire Council), Des McCart (Healthcare Improvement Scotland)</w:t>
            </w:r>
            <w:r w:rsidR="00331C83" w:rsidRPr="00FD3F63">
              <w:rPr>
                <w:rFonts w:ascii="Arial" w:eastAsia="Calibri" w:hAnsi="Arial" w:cs="Arial"/>
                <w:sz w:val="24"/>
                <w:szCs w:val="24"/>
              </w:rPr>
              <w:t xml:space="preserve">, </w:t>
            </w:r>
            <w:r w:rsidR="00F1453E" w:rsidRPr="00FD3F63">
              <w:rPr>
                <w:rFonts w:ascii="Arial" w:eastAsia="Calibri" w:hAnsi="Arial" w:cs="Arial"/>
                <w:sz w:val="24"/>
                <w:szCs w:val="24"/>
              </w:rPr>
              <w:t>Gordon</w:t>
            </w:r>
            <w:r w:rsidR="00331C83" w:rsidRPr="00FD3F63">
              <w:rPr>
                <w:rFonts w:ascii="Arial" w:eastAsia="Calibri" w:hAnsi="Arial" w:cs="Arial"/>
                <w:sz w:val="24"/>
                <w:szCs w:val="24"/>
              </w:rPr>
              <w:t xml:space="preserve"> Do</w:t>
            </w:r>
            <w:r w:rsidR="00F1453E" w:rsidRPr="00FD3F63">
              <w:rPr>
                <w:rFonts w:ascii="Arial" w:eastAsia="Calibri" w:hAnsi="Arial" w:cs="Arial"/>
                <w:sz w:val="24"/>
                <w:szCs w:val="24"/>
              </w:rPr>
              <w:t>dds</w:t>
            </w:r>
            <w:r w:rsidR="003D646D">
              <w:rPr>
                <w:rFonts w:ascii="Arial" w:eastAsia="Calibri" w:hAnsi="Arial" w:cs="Arial"/>
                <w:sz w:val="24"/>
                <w:szCs w:val="24"/>
              </w:rPr>
              <w:t xml:space="preserve"> </w:t>
            </w:r>
            <w:r w:rsidR="00F1453E" w:rsidRPr="00FD3F63">
              <w:rPr>
                <w:rFonts w:ascii="Arial" w:eastAsia="Calibri" w:hAnsi="Arial" w:cs="Arial"/>
                <w:sz w:val="24"/>
                <w:szCs w:val="24"/>
              </w:rPr>
              <w:t>(Scottish Government).</w:t>
            </w:r>
          </w:p>
          <w:p w14:paraId="68FD2413" w14:textId="77777777" w:rsidR="00E71C1C" w:rsidRDefault="00E71C1C" w:rsidP="006D2EB4">
            <w:pPr>
              <w:pStyle w:val="NoSpacing"/>
              <w:spacing w:line="276" w:lineRule="auto"/>
              <w:ind w:left="360"/>
              <w:rPr>
                <w:rFonts w:ascii="Arial" w:hAnsi="Arial" w:cs="Arial"/>
                <w:sz w:val="24"/>
                <w:szCs w:val="24"/>
              </w:rPr>
            </w:pPr>
          </w:p>
          <w:p w14:paraId="47F1B266" w14:textId="427A0727" w:rsidR="006D2EB4" w:rsidRDefault="008344BD" w:rsidP="006D2EB4">
            <w:pPr>
              <w:pStyle w:val="NoSpacing"/>
              <w:spacing w:line="276" w:lineRule="auto"/>
              <w:ind w:left="360"/>
              <w:rPr>
                <w:rFonts w:ascii="Arial" w:hAnsi="Arial" w:cs="Arial"/>
                <w:sz w:val="24"/>
                <w:szCs w:val="24"/>
              </w:rPr>
            </w:pPr>
            <w:r w:rsidRPr="008344BD">
              <w:rPr>
                <w:rFonts w:ascii="Arial" w:hAnsi="Arial" w:cs="Arial"/>
                <w:sz w:val="24"/>
                <w:szCs w:val="24"/>
              </w:rPr>
              <w:t>The minutes from the previous meeting were approved unanimously, and there were no outstanding actions noted.</w:t>
            </w:r>
            <w:r w:rsidR="00C31E51">
              <w:rPr>
                <w:rFonts w:ascii="Arial" w:hAnsi="Arial" w:cs="Arial"/>
                <w:sz w:val="24"/>
                <w:szCs w:val="24"/>
              </w:rPr>
              <w:t xml:space="preserve"> </w:t>
            </w:r>
          </w:p>
          <w:p w14:paraId="2E5A68B0" w14:textId="77777777" w:rsidR="001C41B2" w:rsidRDefault="0038346A" w:rsidP="006D2EB4">
            <w:pPr>
              <w:pStyle w:val="NoSpacing"/>
              <w:spacing w:line="276" w:lineRule="auto"/>
              <w:ind w:left="360"/>
              <w:rPr>
                <w:rFonts w:ascii="Arial" w:hAnsi="Arial" w:cs="Arial"/>
                <w:sz w:val="24"/>
                <w:szCs w:val="24"/>
              </w:rPr>
            </w:pPr>
            <w:r w:rsidRPr="0038346A">
              <w:rPr>
                <w:rFonts w:ascii="Arial" w:hAnsi="Arial" w:cs="Arial"/>
                <w:sz w:val="24"/>
                <w:szCs w:val="24"/>
              </w:rPr>
              <w:t>No additional topics were included in the agenda.</w:t>
            </w:r>
          </w:p>
          <w:p w14:paraId="009407E3" w14:textId="696EB6CE" w:rsidR="00916B6D" w:rsidRPr="00D6738E" w:rsidRDefault="00454482" w:rsidP="006D2EB4">
            <w:pPr>
              <w:pStyle w:val="NoSpacing"/>
              <w:spacing w:line="276" w:lineRule="auto"/>
              <w:ind w:left="360"/>
              <w:rPr>
                <w:rFonts w:ascii="Arial" w:hAnsi="Arial" w:cs="Arial"/>
                <w:sz w:val="24"/>
                <w:szCs w:val="24"/>
              </w:rPr>
            </w:pPr>
            <w:r w:rsidRPr="00454482">
              <w:rPr>
                <w:rFonts w:ascii="Arial" w:hAnsi="Arial" w:cs="Arial"/>
                <w:sz w:val="24"/>
                <w:szCs w:val="24"/>
              </w:rPr>
              <w:t xml:space="preserve">PL also reminded participants that the Post-Legislative Scrutiny </w:t>
            </w:r>
            <w:r w:rsidR="003D646D">
              <w:rPr>
                <w:rFonts w:ascii="Arial" w:hAnsi="Arial" w:cs="Arial"/>
                <w:sz w:val="24"/>
                <w:szCs w:val="24"/>
              </w:rPr>
              <w:t>i</w:t>
            </w:r>
            <w:r w:rsidRPr="00454482">
              <w:rPr>
                <w:rFonts w:ascii="Arial" w:hAnsi="Arial" w:cs="Arial"/>
                <w:sz w:val="24"/>
                <w:szCs w:val="24"/>
              </w:rPr>
              <w:t>nquiry for SDS would conclude on Friday, January 12th</w:t>
            </w:r>
            <w:r w:rsidR="002151ED">
              <w:rPr>
                <w:rFonts w:ascii="Arial" w:hAnsi="Arial" w:cs="Arial"/>
                <w:sz w:val="24"/>
                <w:szCs w:val="24"/>
              </w:rPr>
              <w:t>.</w:t>
            </w:r>
            <w:r w:rsidR="00916B6D" w:rsidRPr="00D6738E">
              <w:rPr>
                <w:rFonts w:ascii="Arial" w:hAnsi="Arial" w:cs="Arial"/>
                <w:sz w:val="24"/>
                <w:szCs w:val="24"/>
              </w:rPr>
              <w:br/>
            </w:r>
          </w:p>
        </w:tc>
        <w:tc>
          <w:tcPr>
            <w:tcW w:w="2818" w:type="dxa"/>
          </w:tcPr>
          <w:p w14:paraId="169BD73E" w14:textId="77777777" w:rsidR="00916B6D" w:rsidRPr="00D6738E" w:rsidRDefault="00916B6D" w:rsidP="000202F5">
            <w:pPr>
              <w:textAlignment w:val="baseline"/>
              <w:rPr>
                <w:rFonts w:ascii="Arial" w:eastAsia="Times New Roman" w:hAnsi="Arial" w:cs="Arial"/>
                <w:sz w:val="24"/>
                <w:szCs w:val="24"/>
                <w:lang w:eastAsia="en-GB"/>
              </w:rPr>
            </w:pPr>
          </w:p>
        </w:tc>
      </w:tr>
    </w:tbl>
    <w:p w14:paraId="0CBBDBA1" w14:textId="07167CE7" w:rsidR="00B12ADB" w:rsidRDefault="00B12ADB"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8D48FC" w:rsidRPr="00D6738E" w14:paraId="36FEA184" w14:textId="77777777" w:rsidTr="004771CF">
        <w:trPr>
          <w:trHeight w:val="699"/>
        </w:trPr>
        <w:tc>
          <w:tcPr>
            <w:tcW w:w="11100" w:type="dxa"/>
            <w:shd w:val="clear" w:color="auto" w:fill="E9F0F6" w:themeFill="accent1" w:themeFillTint="33"/>
            <w:vAlign w:val="center"/>
          </w:tcPr>
          <w:p w14:paraId="4C13216B" w14:textId="6ABFDDE4" w:rsidR="008D48FC" w:rsidRPr="00D6738E" w:rsidRDefault="000A2932" w:rsidP="004771CF">
            <w:pPr>
              <w:pStyle w:val="NoSpacing"/>
              <w:spacing w:line="276" w:lineRule="auto"/>
              <w:ind w:left="720"/>
              <w:rPr>
                <w:rFonts w:ascii="Arial" w:hAnsi="Arial" w:cs="Arial"/>
                <w:b/>
                <w:bCs/>
                <w:sz w:val="24"/>
                <w:szCs w:val="24"/>
              </w:rPr>
            </w:pPr>
            <w:r>
              <w:rPr>
                <w:rFonts w:ascii="Arial" w:hAnsi="Arial" w:cs="Arial"/>
                <w:b/>
                <w:bCs/>
                <w:sz w:val="24"/>
                <w:szCs w:val="24"/>
              </w:rPr>
              <w:t>H</w:t>
            </w:r>
            <w:r w:rsidR="00221730">
              <w:rPr>
                <w:rFonts w:ascii="Arial" w:hAnsi="Arial" w:cs="Arial"/>
                <w:b/>
                <w:bCs/>
                <w:sz w:val="24"/>
                <w:szCs w:val="24"/>
              </w:rPr>
              <w:t xml:space="preserve">RSC Presentation </w:t>
            </w:r>
          </w:p>
        </w:tc>
        <w:tc>
          <w:tcPr>
            <w:tcW w:w="2818" w:type="dxa"/>
            <w:shd w:val="clear" w:color="auto" w:fill="E9F0F6" w:themeFill="accent1" w:themeFillTint="33"/>
            <w:vAlign w:val="center"/>
          </w:tcPr>
          <w:p w14:paraId="14F5DBD1" w14:textId="77777777" w:rsidR="008D48FC" w:rsidRPr="00D6738E" w:rsidRDefault="008D48FC" w:rsidP="004771C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8D48FC" w:rsidRPr="00D6738E" w14:paraId="6434215C" w14:textId="77777777" w:rsidTr="004771CF">
        <w:tc>
          <w:tcPr>
            <w:tcW w:w="11100" w:type="dxa"/>
          </w:tcPr>
          <w:p w14:paraId="61870E75" w14:textId="77777777" w:rsidR="008D48FC" w:rsidRPr="00D6738E" w:rsidRDefault="008D48FC" w:rsidP="004771CF">
            <w:pPr>
              <w:rPr>
                <w:rFonts w:ascii="Arial" w:eastAsia="Times New Roman" w:hAnsi="Arial" w:cs="Arial"/>
                <w:sz w:val="24"/>
                <w:szCs w:val="24"/>
                <w:lang w:eastAsia="en-GB"/>
              </w:rPr>
            </w:pPr>
          </w:p>
          <w:p w14:paraId="428A7641" w14:textId="379B6F86" w:rsidR="003B62F4" w:rsidRDefault="00D75C08" w:rsidP="00941752">
            <w:pPr>
              <w:spacing w:after="160" w:line="259" w:lineRule="auto"/>
              <w:rPr>
                <w:rFonts w:ascii="Arial" w:hAnsi="Arial" w:cs="Arial"/>
                <w:sz w:val="24"/>
                <w:szCs w:val="24"/>
              </w:rPr>
            </w:pPr>
            <w:r>
              <w:rPr>
                <w:rFonts w:ascii="Arial" w:hAnsi="Arial" w:cs="Arial"/>
                <w:sz w:val="24"/>
                <w:szCs w:val="24"/>
              </w:rPr>
              <w:t xml:space="preserve">PL </w:t>
            </w:r>
            <w:r w:rsidR="00953B35">
              <w:rPr>
                <w:rFonts w:ascii="Arial" w:hAnsi="Arial" w:cs="Arial"/>
                <w:sz w:val="24"/>
                <w:szCs w:val="24"/>
              </w:rPr>
              <w:t xml:space="preserve">introduced </w:t>
            </w:r>
            <w:r w:rsidR="003D6F27">
              <w:rPr>
                <w:rFonts w:ascii="Arial" w:hAnsi="Arial" w:cs="Arial"/>
                <w:sz w:val="24"/>
                <w:szCs w:val="24"/>
              </w:rPr>
              <w:t>Mh</w:t>
            </w:r>
            <w:r w:rsidR="003D646D">
              <w:rPr>
                <w:rFonts w:ascii="Arial" w:hAnsi="Arial" w:cs="Arial"/>
                <w:sz w:val="24"/>
                <w:szCs w:val="24"/>
              </w:rPr>
              <w:t>a</w:t>
            </w:r>
            <w:r w:rsidR="003D6F27">
              <w:rPr>
                <w:rFonts w:ascii="Arial" w:hAnsi="Arial" w:cs="Arial"/>
                <w:sz w:val="24"/>
                <w:szCs w:val="24"/>
              </w:rPr>
              <w:t>iri</w:t>
            </w:r>
            <w:r w:rsidR="005B2D28">
              <w:rPr>
                <w:rFonts w:ascii="Arial" w:hAnsi="Arial" w:cs="Arial"/>
                <w:sz w:val="24"/>
                <w:szCs w:val="24"/>
              </w:rPr>
              <w:t xml:space="preserve"> Snowden</w:t>
            </w:r>
            <w:r w:rsidR="008F6EC2">
              <w:rPr>
                <w:rFonts w:ascii="Arial" w:hAnsi="Arial" w:cs="Arial"/>
                <w:sz w:val="24"/>
                <w:szCs w:val="24"/>
              </w:rPr>
              <w:t xml:space="preserve"> (Human Right Consortium Scotland)</w:t>
            </w:r>
            <w:r w:rsidR="005B2D28">
              <w:rPr>
                <w:rFonts w:ascii="Arial" w:hAnsi="Arial" w:cs="Arial"/>
                <w:sz w:val="24"/>
                <w:szCs w:val="24"/>
              </w:rPr>
              <w:t xml:space="preserve"> </w:t>
            </w:r>
            <w:r w:rsidR="003D646D">
              <w:rPr>
                <w:rFonts w:ascii="Arial" w:hAnsi="Arial" w:cs="Arial"/>
                <w:sz w:val="24"/>
                <w:szCs w:val="24"/>
              </w:rPr>
              <w:t>- a</w:t>
            </w:r>
            <w:r w:rsidR="003B62F4" w:rsidRPr="003B62F4">
              <w:rPr>
                <w:rFonts w:ascii="Arial" w:hAnsi="Arial" w:cs="Arial"/>
                <w:sz w:val="24"/>
                <w:szCs w:val="24"/>
              </w:rPr>
              <w:t xml:space="preserve"> civil rights organization that defends and promotes human rights for all individuals in Scotland. </w:t>
            </w:r>
          </w:p>
          <w:p w14:paraId="6B55599B" w14:textId="1D4EB82C" w:rsidR="00941752" w:rsidRDefault="003B62F4" w:rsidP="00941752">
            <w:pPr>
              <w:spacing w:after="160" w:line="259" w:lineRule="auto"/>
              <w:rPr>
                <w:rFonts w:ascii="Arial" w:hAnsi="Arial" w:cs="Arial"/>
                <w:sz w:val="24"/>
                <w:szCs w:val="24"/>
              </w:rPr>
            </w:pPr>
            <w:r>
              <w:rPr>
                <w:rFonts w:ascii="Arial" w:hAnsi="Arial" w:cs="Arial"/>
                <w:sz w:val="24"/>
                <w:szCs w:val="24"/>
              </w:rPr>
              <w:t>Mh</w:t>
            </w:r>
            <w:r w:rsidR="003D646D">
              <w:rPr>
                <w:rFonts w:ascii="Arial" w:hAnsi="Arial" w:cs="Arial"/>
                <w:sz w:val="24"/>
                <w:szCs w:val="24"/>
              </w:rPr>
              <w:t>a</w:t>
            </w:r>
            <w:r>
              <w:rPr>
                <w:rFonts w:ascii="Arial" w:hAnsi="Arial" w:cs="Arial"/>
                <w:sz w:val="24"/>
                <w:szCs w:val="24"/>
              </w:rPr>
              <w:t xml:space="preserve">iri gave an overview on </w:t>
            </w:r>
            <w:r w:rsidR="00F32DFF">
              <w:rPr>
                <w:rFonts w:ascii="Arial" w:hAnsi="Arial" w:cs="Arial"/>
                <w:sz w:val="24"/>
                <w:szCs w:val="24"/>
              </w:rPr>
              <w:t>the propose</w:t>
            </w:r>
            <w:r w:rsidR="003D646D">
              <w:rPr>
                <w:rFonts w:ascii="Arial" w:hAnsi="Arial" w:cs="Arial"/>
                <w:sz w:val="24"/>
                <w:szCs w:val="24"/>
              </w:rPr>
              <w:t>d</w:t>
            </w:r>
            <w:r w:rsidR="00F32DFF">
              <w:rPr>
                <w:rFonts w:ascii="Arial" w:hAnsi="Arial" w:cs="Arial"/>
                <w:sz w:val="24"/>
                <w:szCs w:val="24"/>
              </w:rPr>
              <w:t xml:space="preserve"> </w:t>
            </w:r>
            <w:r w:rsidR="00B52910">
              <w:rPr>
                <w:rFonts w:ascii="Arial" w:hAnsi="Arial" w:cs="Arial"/>
                <w:sz w:val="24"/>
                <w:szCs w:val="24"/>
              </w:rPr>
              <w:t xml:space="preserve">Human </w:t>
            </w:r>
            <w:r w:rsidR="003D646D">
              <w:rPr>
                <w:rFonts w:ascii="Arial" w:hAnsi="Arial" w:cs="Arial"/>
                <w:sz w:val="24"/>
                <w:szCs w:val="24"/>
              </w:rPr>
              <w:t>R</w:t>
            </w:r>
            <w:r w:rsidR="00B52910">
              <w:rPr>
                <w:rFonts w:ascii="Arial" w:hAnsi="Arial" w:cs="Arial"/>
                <w:sz w:val="24"/>
                <w:szCs w:val="24"/>
              </w:rPr>
              <w:t>ights</w:t>
            </w:r>
            <w:r w:rsidR="00144EAC">
              <w:rPr>
                <w:rFonts w:ascii="Arial" w:hAnsi="Arial" w:cs="Arial"/>
                <w:sz w:val="24"/>
                <w:szCs w:val="24"/>
              </w:rPr>
              <w:t xml:space="preserve"> </w:t>
            </w:r>
            <w:r w:rsidR="003D646D">
              <w:rPr>
                <w:rFonts w:ascii="Arial" w:hAnsi="Arial" w:cs="Arial"/>
                <w:sz w:val="24"/>
                <w:szCs w:val="24"/>
              </w:rPr>
              <w:t>B</w:t>
            </w:r>
            <w:r w:rsidR="00144EAC">
              <w:rPr>
                <w:rFonts w:ascii="Arial" w:hAnsi="Arial" w:cs="Arial"/>
                <w:sz w:val="24"/>
                <w:szCs w:val="24"/>
              </w:rPr>
              <w:t>ill</w:t>
            </w:r>
            <w:r w:rsidR="00F32DFF">
              <w:rPr>
                <w:rFonts w:ascii="Arial" w:hAnsi="Arial" w:cs="Arial"/>
                <w:sz w:val="24"/>
                <w:szCs w:val="24"/>
              </w:rPr>
              <w:t xml:space="preserve"> and </w:t>
            </w:r>
            <w:r w:rsidR="00F76EEC">
              <w:rPr>
                <w:rFonts w:ascii="Arial" w:hAnsi="Arial" w:cs="Arial"/>
                <w:sz w:val="24"/>
                <w:szCs w:val="24"/>
              </w:rPr>
              <w:t>connection</w:t>
            </w:r>
            <w:r w:rsidR="00F32DFF">
              <w:rPr>
                <w:rFonts w:ascii="Arial" w:hAnsi="Arial" w:cs="Arial"/>
                <w:sz w:val="24"/>
                <w:szCs w:val="24"/>
              </w:rPr>
              <w:t>/</w:t>
            </w:r>
            <w:r w:rsidR="00E24ECE">
              <w:rPr>
                <w:rFonts w:ascii="Arial" w:hAnsi="Arial" w:cs="Arial"/>
                <w:sz w:val="24"/>
                <w:szCs w:val="24"/>
              </w:rPr>
              <w:t xml:space="preserve"> impact on </w:t>
            </w:r>
            <w:r w:rsidR="00AE2430">
              <w:rPr>
                <w:rFonts w:ascii="Arial" w:hAnsi="Arial" w:cs="Arial"/>
                <w:sz w:val="24"/>
                <w:szCs w:val="24"/>
              </w:rPr>
              <w:t xml:space="preserve">application of </w:t>
            </w:r>
            <w:r w:rsidR="00E24ECE">
              <w:rPr>
                <w:rFonts w:ascii="Arial" w:hAnsi="Arial" w:cs="Arial"/>
                <w:sz w:val="24"/>
                <w:szCs w:val="24"/>
              </w:rPr>
              <w:t xml:space="preserve">SDS </w:t>
            </w:r>
            <w:r w:rsidR="00AE2430">
              <w:rPr>
                <w:rFonts w:ascii="Arial" w:hAnsi="Arial" w:cs="Arial"/>
                <w:sz w:val="24"/>
                <w:szCs w:val="24"/>
              </w:rPr>
              <w:t xml:space="preserve">principles. </w:t>
            </w:r>
          </w:p>
          <w:p w14:paraId="755AD007" w14:textId="108B897B" w:rsidR="00104D63" w:rsidRDefault="007F3BED" w:rsidP="00941752">
            <w:pPr>
              <w:spacing w:after="160" w:line="259" w:lineRule="auto"/>
              <w:rPr>
                <w:rFonts w:ascii="Arial" w:hAnsi="Arial" w:cs="Arial"/>
                <w:sz w:val="24"/>
                <w:szCs w:val="24"/>
              </w:rPr>
            </w:pPr>
            <w:r w:rsidRPr="007F3BED">
              <w:rPr>
                <w:rFonts w:ascii="Arial" w:hAnsi="Arial" w:cs="Arial"/>
                <w:sz w:val="24"/>
                <w:szCs w:val="24"/>
              </w:rPr>
              <w:lastRenderedPageBreak/>
              <w:t>In Scotland, the Human Rights Act is a legislative framework that ensures the protection and promotion of fundamental human rights. When considering social care or Self-Directed Support the connection lies in the application of human rights principles to these services.</w:t>
            </w:r>
          </w:p>
          <w:p w14:paraId="316AF85D" w14:textId="611227BE" w:rsidR="00493A7E" w:rsidRDefault="00493A7E" w:rsidP="00941752">
            <w:pPr>
              <w:spacing w:after="160" w:line="259" w:lineRule="auto"/>
              <w:rPr>
                <w:rFonts w:ascii="Arial" w:hAnsi="Arial" w:cs="Arial"/>
                <w:sz w:val="24"/>
                <w:szCs w:val="24"/>
              </w:rPr>
            </w:pPr>
            <w:r w:rsidRPr="00493A7E">
              <w:rPr>
                <w:rFonts w:ascii="Arial" w:hAnsi="Arial" w:cs="Arial"/>
                <w:sz w:val="24"/>
                <w:szCs w:val="24"/>
              </w:rPr>
              <w:t>The Scottish Government</w:t>
            </w:r>
            <w:r w:rsidR="00116C24">
              <w:rPr>
                <w:rFonts w:ascii="Arial" w:hAnsi="Arial" w:cs="Arial"/>
                <w:sz w:val="24"/>
                <w:szCs w:val="24"/>
              </w:rPr>
              <w:t xml:space="preserve"> is holding a </w:t>
            </w:r>
            <w:r w:rsidRPr="00493A7E">
              <w:rPr>
                <w:rFonts w:ascii="Arial" w:hAnsi="Arial" w:cs="Arial"/>
                <w:sz w:val="24"/>
                <w:szCs w:val="24"/>
              </w:rPr>
              <w:t xml:space="preserve">public </w:t>
            </w:r>
            <w:r w:rsidR="00116C24">
              <w:rPr>
                <w:rFonts w:ascii="Arial" w:hAnsi="Arial" w:cs="Arial"/>
                <w:sz w:val="24"/>
                <w:szCs w:val="24"/>
              </w:rPr>
              <w:t>consultation</w:t>
            </w:r>
            <w:r w:rsidRPr="00493A7E">
              <w:rPr>
                <w:rFonts w:ascii="Arial" w:hAnsi="Arial" w:cs="Arial"/>
                <w:sz w:val="24"/>
                <w:szCs w:val="24"/>
              </w:rPr>
              <w:t xml:space="preserve"> on plans to integrate various international human rights into Scots law, encompassing Economic, Social, Cultural, and Environmental rights.</w:t>
            </w:r>
          </w:p>
          <w:p w14:paraId="53B35B86" w14:textId="29DCB4C8" w:rsidR="00812F48" w:rsidRPr="003D646D" w:rsidRDefault="00812F48" w:rsidP="00941752">
            <w:pPr>
              <w:spacing w:after="160" w:line="259" w:lineRule="auto"/>
              <w:rPr>
                <w:rFonts w:ascii="Arial" w:hAnsi="Arial" w:cs="Arial"/>
                <w:sz w:val="24"/>
                <w:szCs w:val="24"/>
              </w:rPr>
            </w:pPr>
            <w:r w:rsidRPr="003D646D">
              <w:rPr>
                <w:rFonts w:ascii="Arial" w:hAnsi="Arial" w:cs="Arial"/>
                <w:sz w:val="24"/>
                <w:szCs w:val="24"/>
              </w:rPr>
              <w:t xml:space="preserve">The Bill will give effect to a wide range of </w:t>
            </w:r>
            <w:proofErr w:type="gramStart"/>
            <w:r w:rsidRPr="003D646D">
              <w:rPr>
                <w:rFonts w:ascii="Arial" w:hAnsi="Arial" w:cs="Arial"/>
                <w:sz w:val="24"/>
                <w:szCs w:val="24"/>
              </w:rPr>
              <w:t>internationally-recognised</w:t>
            </w:r>
            <w:proofErr w:type="gramEnd"/>
            <w:r w:rsidRPr="003D646D">
              <w:rPr>
                <w:rFonts w:ascii="Arial" w:hAnsi="Arial" w:cs="Arial"/>
                <w:sz w:val="24"/>
                <w:szCs w:val="24"/>
              </w:rPr>
              <w:t xml:space="preserve"> human rights, belonging to everyone in Scotland, as far as possible within devolved competence.</w:t>
            </w:r>
          </w:p>
          <w:p w14:paraId="2FA3F1A3" w14:textId="77777777" w:rsidR="00596C7A" w:rsidRDefault="00207FE9" w:rsidP="00941752">
            <w:pPr>
              <w:spacing w:after="160" w:line="259" w:lineRule="auto"/>
              <w:rPr>
                <w:rFonts w:ascii="Arial" w:hAnsi="Arial" w:cs="Arial"/>
                <w:sz w:val="24"/>
                <w:szCs w:val="24"/>
              </w:rPr>
            </w:pPr>
            <w:r w:rsidRPr="00596C7A">
              <w:rPr>
                <w:rFonts w:ascii="Arial" w:hAnsi="Arial" w:cs="Arial"/>
                <w:sz w:val="24"/>
                <w:szCs w:val="24"/>
              </w:rPr>
              <w:t xml:space="preserve">See PPT. </w:t>
            </w:r>
            <w:proofErr w:type="gramStart"/>
            <w:r w:rsidRPr="00596C7A">
              <w:rPr>
                <w:rFonts w:ascii="Arial" w:hAnsi="Arial" w:cs="Arial"/>
                <w:sz w:val="24"/>
                <w:szCs w:val="24"/>
              </w:rPr>
              <w:t>presentation</w:t>
            </w:r>
            <w:proofErr w:type="gramEnd"/>
          </w:p>
          <w:p w14:paraId="6C5C6625" w14:textId="3F79BF26" w:rsidR="00207FE9" w:rsidRDefault="00596C7A" w:rsidP="00596C7A">
            <w:pPr>
              <w:spacing w:after="160" w:line="259" w:lineRule="auto"/>
              <w:jc w:val="center"/>
              <w:rPr>
                <w:rFonts w:ascii="Arial" w:hAnsi="Arial" w:cs="Arial"/>
                <w:sz w:val="24"/>
                <w:szCs w:val="24"/>
              </w:rPr>
            </w:pPr>
            <w:r w:rsidRPr="00596C7A">
              <w:rPr>
                <w:rFonts w:ascii="Arial" w:hAnsi="Arial" w:cs="Arial"/>
                <w:i/>
                <w:iCs/>
                <w:sz w:val="24"/>
                <w:szCs w:val="24"/>
              </w:rPr>
              <w:object w:dxaOrig="1508" w:dyaOrig="983" w14:anchorId="77807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PowerPoint.Show.12" ShapeID="_x0000_i1025" DrawAspect="Icon" ObjectID="_1767426360" r:id="rId11"/>
              </w:object>
            </w:r>
            <w:r w:rsidRPr="00596C7A">
              <w:rPr>
                <w:rFonts w:ascii="Arial" w:hAnsi="Arial" w:cs="Arial"/>
                <w:i/>
                <w:iCs/>
                <w:sz w:val="24"/>
                <w:szCs w:val="24"/>
              </w:rPr>
              <w:t xml:space="preserve"> (double click to open this file)</w:t>
            </w:r>
          </w:p>
          <w:p w14:paraId="7D079CD6" w14:textId="7C76F497" w:rsidR="00374DE0" w:rsidRDefault="00374DE0" w:rsidP="00941752">
            <w:pPr>
              <w:spacing w:after="160" w:line="259" w:lineRule="auto"/>
              <w:rPr>
                <w:rFonts w:ascii="Arial" w:hAnsi="Arial" w:cs="Arial"/>
                <w:sz w:val="24"/>
                <w:szCs w:val="24"/>
              </w:rPr>
            </w:pPr>
            <w:r>
              <w:rPr>
                <w:rFonts w:ascii="Arial" w:hAnsi="Arial" w:cs="Arial"/>
                <w:sz w:val="24"/>
                <w:szCs w:val="24"/>
              </w:rPr>
              <w:t>Following questions/ points raised:</w:t>
            </w:r>
          </w:p>
          <w:p w14:paraId="2AB137D2" w14:textId="68D91B2F" w:rsidR="002954A0" w:rsidRDefault="008B0BB7" w:rsidP="003A0AAB">
            <w:pPr>
              <w:pStyle w:val="ListParagraph"/>
              <w:rPr>
                <w:rFonts w:ascii="Arial" w:hAnsi="Arial" w:cs="Arial"/>
                <w:sz w:val="24"/>
                <w:szCs w:val="24"/>
              </w:rPr>
            </w:pPr>
            <w:r w:rsidRPr="008B0BB7">
              <w:rPr>
                <w:rFonts w:ascii="Arial" w:hAnsi="Arial" w:cs="Arial"/>
                <w:sz w:val="24"/>
                <w:szCs w:val="24"/>
              </w:rPr>
              <w:t>AMM raised a question regarding the discrepancies between</w:t>
            </w:r>
            <w:r>
              <w:rPr>
                <w:rFonts w:ascii="Arial" w:hAnsi="Arial" w:cs="Arial"/>
                <w:sz w:val="24"/>
                <w:szCs w:val="24"/>
              </w:rPr>
              <w:t xml:space="preserve"> </w:t>
            </w:r>
            <w:r w:rsidRPr="008B0BB7">
              <w:rPr>
                <w:rFonts w:ascii="Arial" w:hAnsi="Arial" w:cs="Arial"/>
                <w:sz w:val="24"/>
                <w:szCs w:val="24"/>
              </w:rPr>
              <w:t xml:space="preserve">legislative policies and people's actual experiences. </w:t>
            </w:r>
            <w:r w:rsidR="003D646D">
              <w:rPr>
                <w:rFonts w:ascii="Arial" w:hAnsi="Arial" w:cs="Arial"/>
                <w:sz w:val="24"/>
                <w:szCs w:val="24"/>
              </w:rPr>
              <w:t xml:space="preserve">There </w:t>
            </w:r>
            <w:r w:rsidRPr="008B0BB7">
              <w:rPr>
                <w:rFonts w:ascii="Arial" w:hAnsi="Arial" w:cs="Arial"/>
                <w:sz w:val="24"/>
                <w:szCs w:val="24"/>
              </w:rPr>
              <w:t xml:space="preserve">is a noteworthy consideration of when local authorities choose to implement human rights, often </w:t>
            </w:r>
            <w:r w:rsidR="001D037A">
              <w:rPr>
                <w:rFonts w:ascii="Arial" w:hAnsi="Arial" w:cs="Arial"/>
                <w:sz w:val="24"/>
                <w:szCs w:val="24"/>
              </w:rPr>
              <w:t>connected</w:t>
            </w:r>
            <w:r w:rsidRPr="008B0BB7">
              <w:rPr>
                <w:rFonts w:ascii="Arial" w:hAnsi="Arial" w:cs="Arial"/>
                <w:sz w:val="24"/>
                <w:szCs w:val="24"/>
              </w:rPr>
              <w:t xml:space="preserve"> </w:t>
            </w:r>
            <w:r w:rsidR="001D037A">
              <w:rPr>
                <w:rFonts w:ascii="Arial" w:hAnsi="Arial" w:cs="Arial"/>
                <w:sz w:val="24"/>
                <w:szCs w:val="24"/>
              </w:rPr>
              <w:t>with</w:t>
            </w:r>
            <w:r w:rsidRPr="008B0BB7">
              <w:rPr>
                <w:rFonts w:ascii="Arial" w:hAnsi="Arial" w:cs="Arial"/>
                <w:sz w:val="24"/>
                <w:szCs w:val="24"/>
              </w:rPr>
              <w:t xml:space="preserve"> their financial capacity.</w:t>
            </w:r>
          </w:p>
          <w:p w14:paraId="5C3E1EBF" w14:textId="77777777" w:rsidR="00597FE9" w:rsidRDefault="00597FE9" w:rsidP="003A0AAB">
            <w:pPr>
              <w:pStyle w:val="ListParagraph"/>
              <w:rPr>
                <w:rFonts w:ascii="Arial" w:hAnsi="Arial" w:cs="Arial"/>
                <w:sz w:val="24"/>
                <w:szCs w:val="24"/>
              </w:rPr>
            </w:pPr>
          </w:p>
          <w:p w14:paraId="5C3C9C09" w14:textId="32372C5C" w:rsidR="00A42F52" w:rsidRPr="00597FE9" w:rsidRDefault="00597FE9" w:rsidP="00597FE9">
            <w:pPr>
              <w:pStyle w:val="ListParagraph"/>
              <w:numPr>
                <w:ilvl w:val="0"/>
                <w:numId w:val="24"/>
              </w:numPr>
              <w:rPr>
                <w:rFonts w:ascii="Arial" w:hAnsi="Arial" w:cs="Arial"/>
                <w:sz w:val="24"/>
                <w:szCs w:val="24"/>
              </w:rPr>
            </w:pPr>
            <w:r w:rsidRPr="00597FE9">
              <w:rPr>
                <w:rFonts w:ascii="Arial" w:hAnsi="Arial" w:cs="Arial"/>
                <w:sz w:val="24"/>
                <w:szCs w:val="24"/>
              </w:rPr>
              <w:t>The enforceability provision in the newly proposed legislation permits organi</w:t>
            </w:r>
            <w:r>
              <w:rPr>
                <w:rFonts w:ascii="Arial" w:hAnsi="Arial" w:cs="Arial"/>
                <w:sz w:val="24"/>
                <w:szCs w:val="24"/>
              </w:rPr>
              <w:t>s</w:t>
            </w:r>
            <w:r w:rsidRPr="00597FE9">
              <w:rPr>
                <w:rFonts w:ascii="Arial" w:hAnsi="Arial" w:cs="Arial"/>
                <w:sz w:val="24"/>
                <w:szCs w:val="24"/>
              </w:rPr>
              <w:t>ations to initiate legal proceedings, compelling the government to address systemic issues related to respecting human right</w:t>
            </w:r>
            <w:r w:rsidR="00BB4733">
              <w:rPr>
                <w:rFonts w:ascii="Arial" w:hAnsi="Arial" w:cs="Arial"/>
                <w:sz w:val="24"/>
                <w:szCs w:val="24"/>
              </w:rPr>
              <w:t>s</w:t>
            </w:r>
            <w:r w:rsidR="003D646D">
              <w:rPr>
                <w:rFonts w:ascii="Arial" w:hAnsi="Arial" w:cs="Arial"/>
                <w:sz w:val="24"/>
                <w:szCs w:val="24"/>
              </w:rPr>
              <w:t>,</w:t>
            </w:r>
            <w:r w:rsidR="00BB4733">
              <w:rPr>
                <w:rFonts w:ascii="Arial" w:hAnsi="Arial" w:cs="Arial"/>
                <w:sz w:val="24"/>
                <w:szCs w:val="24"/>
              </w:rPr>
              <w:t xml:space="preserve"> and will force the government</w:t>
            </w:r>
            <w:r w:rsidR="00E92CC1">
              <w:rPr>
                <w:rFonts w:ascii="Arial" w:hAnsi="Arial" w:cs="Arial"/>
                <w:sz w:val="24"/>
                <w:szCs w:val="24"/>
              </w:rPr>
              <w:t xml:space="preserve">/ local authorities </w:t>
            </w:r>
            <w:r w:rsidR="00BB4733">
              <w:rPr>
                <w:rFonts w:ascii="Arial" w:hAnsi="Arial" w:cs="Arial"/>
                <w:sz w:val="24"/>
                <w:szCs w:val="24"/>
              </w:rPr>
              <w:t>to report on</w:t>
            </w:r>
            <w:r w:rsidR="00D44B3F">
              <w:rPr>
                <w:rFonts w:ascii="Arial" w:hAnsi="Arial" w:cs="Arial"/>
                <w:sz w:val="24"/>
                <w:szCs w:val="24"/>
              </w:rPr>
              <w:t xml:space="preserve"> outcomes.</w:t>
            </w:r>
          </w:p>
          <w:p w14:paraId="19406A57" w14:textId="77777777" w:rsidR="00A42F52" w:rsidRDefault="00A42F52" w:rsidP="003A0AAB">
            <w:pPr>
              <w:pStyle w:val="ListParagraph"/>
              <w:rPr>
                <w:rFonts w:ascii="Arial" w:hAnsi="Arial" w:cs="Arial"/>
                <w:sz w:val="24"/>
                <w:szCs w:val="24"/>
              </w:rPr>
            </w:pPr>
          </w:p>
          <w:p w14:paraId="10628084" w14:textId="77777777" w:rsidR="00807A31" w:rsidRDefault="00807A31" w:rsidP="004A4462">
            <w:pPr>
              <w:rPr>
                <w:rFonts w:ascii="Arial" w:hAnsi="Arial" w:cs="Arial"/>
                <w:sz w:val="24"/>
                <w:szCs w:val="24"/>
              </w:rPr>
            </w:pPr>
          </w:p>
          <w:p w14:paraId="6C591A08" w14:textId="1BBB727B" w:rsidR="00807A31" w:rsidRDefault="00807A31" w:rsidP="004A4462">
            <w:pPr>
              <w:rPr>
                <w:rFonts w:ascii="Arial" w:hAnsi="Arial" w:cs="Arial"/>
                <w:sz w:val="24"/>
                <w:szCs w:val="24"/>
              </w:rPr>
            </w:pPr>
            <w:r>
              <w:rPr>
                <w:rFonts w:ascii="Arial" w:hAnsi="Arial" w:cs="Arial"/>
                <w:sz w:val="24"/>
                <w:szCs w:val="24"/>
              </w:rPr>
              <w:t>Points raised:</w:t>
            </w:r>
          </w:p>
          <w:p w14:paraId="4AC906D9" w14:textId="4CAE6AF8" w:rsidR="00A852D6" w:rsidRDefault="003D646D" w:rsidP="003A672D">
            <w:pPr>
              <w:pStyle w:val="ListParagraph"/>
              <w:numPr>
                <w:ilvl w:val="0"/>
                <w:numId w:val="24"/>
              </w:numPr>
              <w:rPr>
                <w:rFonts w:ascii="Arial" w:hAnsi="Arial" w:cs="Arial"/>
                <w:sz w:val="24"/>
                <w:szCs w:val="24"/>
              </w:rPr>
            </w:pPr>
            <w:r>
              <w:rPr>
                <w:rFonts w:ascii="Arial" w:hAnsi="Arial" w:cs="Arial"/>
                <w:sz w:val="24"/>
                <w:szCs w:val="24"/>
              </w:rPr>
              <w:t xml:space="preserve">There are </w:t>
            </w:r>
            <w:r w:rsidR="003A672D" w:rsidRPr="003A672D">
              <w:rPr>
                <w:rFonts w:ascii="Arial" w:hAnsi="Arial" w:cs="Arial"/>
                <w:sz w:val="24"/>
                <w:szCs w:val="24"/>
              </w:rPr>
              <w:t>numerous instances of human rights law violations</w:t>
            </w:r>
            <w:r>
              <w:rPr>
                <w:rFonts w:ascii="Arial" w:hAnsi="Arial" w:cs="Arial"/>
                <w:sz w:val="24"/>
                <w:szCs w:val="24"/>
              </w:rPr>
              <w:t xml:space="preserve"> </w:t>
            </w:r>
            <w:proofErr w:type="gramStart"/>
            <w:r>
              <w:rPr>
                <w:rFonts w:ascii="Arial" w:hAnsi="Arial" w:cs="Arial"/>
                <w:sz w:val="24"/>
                <w:szCs w:val="24"/>
              </w:rPr>
              <w:t>at the moment</w:t>
            </w:r>
            <w:proofErr w:type="gramEnd"/>
            <w:r>
              <w:rPr>
                <w:rFonts w:ascii="Arial" w:hAnsi="Arial" w:cs="Arial"/>
                <w:sz w:val="24"/>
                <w:szCs w:val="24"/>
              </w:rPr>
              <w:t xml:space="preserve">, and </w:t>
            </w:r>
            <w:r w:rsidR="003A672D" w:rsidRPr="003A672D">
              <w:rPr>
                <w:rFonts w:ascii="Arial" w:hAnsi="Arial" w:cs="Arial"/>
                <w:sz w:val="24"/>
                <w:szCs w:val="24"/>
              </w:rPr>
              <w:t xml:space="preserve">complacency is </w:t>
            </w:r>
            <w:r>
              <w:rPr>
                <w:rFonts w:ascii="Arial" w:hAnsi="Arial" w:cs="Arial"/>
                <w:sz w:val="24"/>
                <w:szCs w:val="24"/>
              </w:rPr>
              <w:t xml:space="preserve">often </w:t>
            </w:r>
            <w:r w:rsidR="003A672D" w:rsidRPr="003A672D">
              <w:rPr>
                <w:rFonts w:ascii="Arial" w:hAnsi="Arial" w:cs="Arial"/>
                <w:sz w:val="24"/>
                <w:szCs w:val="24"/>
              </w:rPr>
              <w:t xml:space="preserve">a contributing factor. </w:t>
            </w:r>
            <w:r w:rsidR="003A672D">
              <w:rPr>
                <w:rFonts w:ascii="Arial" w:hAnsi="Arial" w:cs="Arial"/>
                <w:sz w:val="24"/>
                <w:szCs w:val="24"/>
              </w:rPr>
              <w:t>L</w:t>
            </w:r>
            <w:r w:rsidR="003A672D" w:rsidRPr="003A672D">
              <w:rPr>
                <w:rFonts w:ascii="Arial" w:hAnsi="Arial" w:cs="Arial"/>
                <w:sz w:val="24"/>
                <w:szCs w:val="24"/>
              </w:rPr>
              <w:t>ack of a systematic response from authorities is compounded by a frequent lack of familiarity with SDS guidance.</w:t>
            </w:r>
          </w:p>
          <w:p w14:paraId="0C1A032B" w14:textId="5025FFB8" w:rsidR="00F52D48" w:rsidRPr="003A672D" w:rsidRDefault="003C23C9" w:rsidP="003A672D">
            <w:pPr>
              <w:pStyle w:val="ListParagraph"/>
              <w:numPr>
                <w:ilvl w:val="0"/>
                <w:numId w:val="24"/>
              </w:numPr>
              <w:rPr>
                <w:rFonts w:ascii="Arial" w:hAnsi="Arial" w:cs="Arial"/>
                <w:sz w:val="24"/>
                <w:szCs w:val="24"/>
              </w:rPr>
            </w:pPr>
            <w:r w:rsidRPr="003C23C9">
              <w:rPr>
                <w:rFonts w:ascii="Arial" w:hAnsi="Arial" w:cs="Arial"/>
                <w:sz w:val="24"/>
                <w:szCs w:val="24"/>
              </w:rPr>
              <w:lastRenderedPageBreak/>
              <w:t>Consistent absence of judicial review has been observed in SDS matters. The proposed human rights bill, along with its implementation, could empower independent support and advocacy organizations to safeguard the rights of disabled individuals.</w:t>
            </w:r>
          </w:p>
          <w:p w14:paraId="15427F9D" w14:textId="54134945" w:rsidR="008412D7" w:rsidRPr="00D6738E" w:rsidRDefault="008412D7" w:rsidP="00C354FC">
            <w:pPr>
              <w:pStyle w:val="ListParagraph"/>
              <w:rPr>
                <w:rFonts w:ascii="Arial" w:hAnsi="Arial" w:cs="Arial"/>
                <w:sz w:val="24"/>
                <w:szCs w:val="24"/>
              </w:rPr>
            </w:pPr>
          </w:p>
        </w:tc>
        <w:tc>
          <w:tcPr>
            <w:tcW w:w="2818" w:type="dxa"/>
          </w:tcPr>
          <w:p w14:paraId="33266D19" w14:textId="77777777" w:rsidR="008D48FC" w:rsidRPr="00D6738E" w:rsidRDefault="008D48FC" w:rsidP="004771CF">
            <w:pPr>
              <w:rPr>
                <w:rFonts w:ascii="Arial" w:eastAsia="Times New Roman" w:hAnsi="Arial" w:cs="Arial"/>
                <w:sz w:val="24"/>
                <w:szCs w:val="24"/>
                <w:lang w:eastAsia="en-GB"/>
              </w:rPr>
            </w:pPr>
          </w:p>
        </w:tc>
      </w:tr>
    </w:tbl>
    <w:p w14:paraId="08239B68" w14:textId="77777777" w:rsidR="008D48FC" w:rsidRPr="00D6738E" w:rsidRDefault="008D48FC"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052"/>
        <w:gridCol w:w="2896"/>
      </w:tblGrid>
      <w:tr w:rsidR="10E5096F" w:rsidRPr="00D6738E" w14:paraId="78C727E4" w14:textId="77777777" w:rsidTr="008323F5">
        <w:trPr>
          <w:trHeight w:val="699"/>
        </w:trPr>
        <w:tc>
          <w:tcPr>
            <w:tcW w:w="11052" w:type="dxa"/>
            <w:shd w:val="clear" w:color="auto" w:fill="E9F0F6" w:themeFill="accent1" w:themeFillTint="33"/>
            <w:vAlign w:val="center"/>
          </w:tcPr>
          <w:p w14:paraId="5E8612A9" w14:textId="77777777" w:rsidR="002F723F" w:rsidRDefault="002F723F" w:rsidP="002F723F">
            <w:pPr>
              <w:pStyle w:val="NoSpacing"/>
              <w:spacing w:line="276" w:lineRule="auto"/>
              <w:ind w:left="720"/>
              <w:rPr>
                <w:rFonts w:ascii="Arial" w:hAnsi="Arial" w:cs="Arial"/>
                <w:b/>
                <w:bCs/>
                <w:sz w:val="24"/>
                <w:szCs w:val="24"/>
              </w:rPr>
            </w:pPr>
          </w:p>
          <w:p w14:paraId="794F74BF" w14:textId="7E74B664" w:rsidR="002F723F" w:rsidRPr="002F723F" w:rsidRDefault="002F723F" w:rsidP="002F723F">
            <w:pPr>
              <w:pStyle w:val="NoSpacing"/>
              <w:spacing w:line="276" w:lineRule="auto"/>
              <w:ind w:left="720"/>
              <w:rPr>
                <w:rFonts w:ascii="Arial" w:hAnsi="Arial" w:cs="Arial"/>
                <w:b/>
                <w:bCs/>
                <w:sz w:val="24"/>
                <w:szCs w:val="24"/>
              </w:rPr>
            </w:pPr>
            <w:r w:rsidRPr="002F723F">
              <w:rPr>
                <w:rFonts w:ascii="Arial" w:hAnsi="Arial" w:cs="Arial"/>
                <w:b/>
                <w:bCs/>
                <w:sz w:val="24"/>
                <w:szCs w:val="24"/>
              </w:rPr>
              <w:t>National SDS Stakeholder Updates</w:t>
            </w:r>
          </w:p>
          <w:p w14:paraId="48C78E86" w14:textId="038DFDD5" w:rsidR="3FBAD555" w:rsidRPr="00D6738E" w:rsidRDefault="3FBAD555" w:rsidP="10E5096F">
            <w:pPr>
              <w:pStyle w:val="NoSpacing"/>
              <w:spacing w:line="276" w:lineRule="auto"/>
              <w:ind w:left="720"/>
              <w:rPr>
                <w:rFonts w:ascii="Arial" w:hAnsi="Arial" w:cs="Arial"/>
                <w:b/>
                <w:bCs/>
                <w:sz w:val="24"/>
                <w:szCs w:val="24"/>
              </w:rPr>
            </w:pPr>
          </w:p>
        </w:tc>
        <w:tc>
          <w:tcPr>
            <w:tcW w:w="2896"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008323F5">
        <w:tc>
          <w:tcPr>
            <w:tcW w:w="11052" w:type="dxa"/>
          </w:tcPr>
          <w:p w14:paraId="68BBF6AD" w14:textId="2EEB5BA6" w:rsidR="008323F5" w:rsidRPr="008323F5" w:rsidRDefault="008323F5" w:rsidP="008323F5">
            <w:pPr>
              <w:pStyle w:val="NoSpacing"/>
              <w:spacing w:line="276" w:lineRule="auto"/>
              <w:rPr>
                <w:rFonts w:ascii="Arial" w:hAnsi="Arial" w:cs="Arial"/>
                <w:b/>
                <w:bCs/>
                <w:sz w:val="24"/>
                <w:szCs w:val="24"/>
              </w:rPr>
            </w:pPr>
            <w:r w:rsidRPr="008323F5">
              <w:rPr>
                <w:rFonts w:ascii="Arial" w:hAnsi="Arial" w:cs="Arial"/>
                <w:b/>
                <w:bCs/>
                <w:sz w:val="24"/>
                <w:szCs w:val="24"/>
              </w:rPr>
              <w:t>SDSS</w:t>
            </w:r>
          </w:p>
          <w:p w14:paraId="4D0F94B1" w14:textId="6F8ABD78" w:rsidR="00F36325" w:rsidRPr="00E4154B" w:rsidRDefault="006C4EBE" w:rsidP="003961FF">
            <w:pPr>
              <w:pStyle w:val="ListParagraph"/>
              <w:numPr>
                <w:ilvl w:val="0"/>
                <w:numId w:val="24"/>
              </w:numPr>
              <w:spacing w:line="276" w:lineRule="auto"/>
              <w:rPr>
                <w:rFonts w:ascii="Arial" w:hAnsi="Arial" w:cs="Arial"/>
                <w:sz w:val="24"/>
                <w:szCs w:val="24"/>
              </w:rPr>
            </w:pPr>
            <w:r w:rsidRPr="00E4154B">
              <w:rPr>
                <w:rFonts w:ascii="Arial" w:hAnsi="Arial" w:cs="Arial"/>
                <w:sz w:val="24"/>
                <w:szCs w:val="24"/>
              </w:rPr>
              <w:t>KH</w:t>
            </w:r>
            <w:r w:rsidR="00AB7684" w:rsidRPr="00E4154B">
              <w:rPr>
                <w:rFonts w:ascii="Arial" w:hAnsi="Arial" w:cs="Arial"/>
                <w:sz w:val="24"/>
                <w:szCs w:val="24"/>
              </w:rPr>
              <w:t xml:space="preserve"> </w:t>
            </w:r>
            <w:r w:rsidR="008323F5" w:rsidRPr="00E4154B">
              <w:rPr>
                <w:rFonts w:ascii="Arial" w:hAnsi="Arial" w:cs="Arial"/>
                <w:sz w:val="24"/>
                <w:szCs w:val="24"/>
              </w:rPr>
              <w:t>- SDSS has written a response to the post-legislative scrutiny inquiry, taking in feedback from their members, will be published on SDSS website</w:t>
            </w:r>
            <w:r w:rsidR="0073659B" w:rsidRPr="00E4154B">
              <w:rPr>
                <w:rFonts w:ascii="Arial" w:hAnsi="Arial" w:cs="Arial"/>
                <w:sz w:val="24"/>
                <w:szCs w:val="24"/>
              </w:rPr>
              <w:t xml:space="preserve">. </w:t>
            </w:r>
            <w:r w:rsidR="008323F5" w:rsidRPr="00E4154B">
              <w:rPr>
                <w:rFonts w:ascii="Arial" w:hAnsi="Arial" w:cs="Arial"/>
                <w:sz w:val="24"/>
                <w:szCs w:val="24"/>
              </w:rPr>
              <w:t xml:space="preserve">Research is ongoing </w:t>
            </w:r>
            <w:r w:rsidR="0073659B" w:rsidRPr="00E4154B">
              <w:rPr>
                <w:rFonts w:ascii="Arial" w:hAnsi="Arial" w:cs="Arial"/>
                <w:sz w:val="24"/>
                <w:szCs w:val="24"/>
              </w:rPr>
              <w:t>on the quality of Independent Support in Scotland</w:t>
            </w:r>
            <w:r w:rsidR="008323F5" w:rsidRPr="00E4154B">
              <w:rPr>
                <w:rFonts w:ascii="Arial" w:hAnsi="Arial" w:cs="Arial"/>
                <w:sz w:val="24"/>
                <w:szCs w:val="24"/>
              </w:rPr>
              <w:t xml:space="preserve">, also the </w:t>
            </w:r>
            <w:r w:rsidR="0073659B" w:rsidRPr="00E4154B">
              <w:rPr>
                <w:rFonts w:ascii="Arial" w:hAnsi="Arial" w:cs="Arial"/>
                <w:sz w:val="24"/>
                <w:szCs w:val="24"/>
              </w:rPr>
              <w:t>creation of a self-evaluation tool for I</w:t>
            </w:r>
            <w:r w:rsidR="008323F5" w:rsidRPr="00E4154B">
              <w:rPr>
                <w:rFonts w:ascii="Arial" w:hAnsi="Arial" w:cs="Arial"/>
                <w:sz w:val="24"/>
                <w:szCs w:val="24"/>
              </w:rPr>
              <w:t>ndependent Support</w:t>
            </w:r>
            <w:r w:rsidR="0073659B" w:rsidRPr="00E4154B">
              <w:rPr>
                <w:rFonts w:ascii="Arial" w:hAnsi="Arial" w:cs="Arial"/>
                <w:sz w:val="24"/>
                <w:szCs w:val="24"/>
              </w:rPr>
              <w:t xml:space="preserve">. The </w:t>
            </w:r>
            <w:r w:rsidR="008323F5" w:rsidRPr="00E4154B">
              <w:rPr>
                <w:rFonts w:ascii="Arial" w:hAnsi="Arial" w:cs="Arial"/>
                <w:sz w:val="24"/>
                <w:szCs w:val="24"/>
              </w:rPr>
              <w:t>SDS H</w:t>
            </w:r>
            <w:r w:rsidR="0073659B" w:rsidRPr="00E4154B">
              <w:rPr>
                <w:rFonts w:ascii="Arial" w:hAnsi="Arial" w:cs="Arial"/>
                <w:sz w:val="24"/>
                <w:szCs w:val="24"/>
              </w:rPr>
              <w:t xml:space="preserve">andbook is advancing into an exciting phase, with the working group actively developing its content. Additionally, </w:t>
            </w:r>
            <w:r w:rsidR="00074D8F" w:rsidRPr="00E4154B">
              <w:rPr>
                <w:rFonts w:ascii="Arial" w:hAnsi="Arial" w:cs="Arial"/>
                <w:sz w:val="24"/>
                <w:szCs w:val="24"/>
              </w:rPr>
              <w:t xml:space="preserve">SDSS </w:t>
            </w:r>
            <w:r w:rsidR="0073659B" w:rsidRPr="00E4154B">
              <w:rPr>
                <w:rFonts w:ascii="Arial" w:hAnsi="Arial" w:cs="Arial"/>
                <w:sz w:val="24"/>
                <w:szCs w:val="24"/>
              </w:rPr>
              <w:t xml:space="preserve">National Voice annual conference </w:t>
            </w:r>
            <w:r w:rsidR="008114B6" w:rsidRPr="00E4154B">
              <w:rPr>
                <w:rFonts w:ascii="Arial" w:hAnsi="Arial" w:cs="Arial"/>
                <w:sz w:val="24"/>
                <w:szCs w:val="24"/>
              </w:rPr>
              <w:t xml:space="preserve">is </w:t>
            </w:r>
            <w:r w:rsidR="0073659B" w:rsidRPr="00E4154B">
              <w:rPr>
                <w:rFonts w:ascii="Arial" w:hAnsi="Arial" w:cs="Arial"/>
                <w:sz w:val="24"/>
                <w:szCs w:val="24"/>
              </w:rPr>
              <w:t>scheduled for March 28th.</w:t>
            </w:r>
            <w:r w:rsidR="00E4154B" w:rsidRPr="00E4154B">
              <w:rPr>
                <w:rFonts w:ascii="Arial" w:hAnsi="Arial" w:cs="Arial"/>
                <w:sz w:val="24"/>
                <w:szCs w:val="24"/>
              </w:rPr>
              <w:t xml:space="preserve"> (Tickets link: </w:t>
            </w:r>
            <w:hyperlink r:id="rId12" w:history="1">
              <w:r w:rsidR="00967DE0">
                <w:rPr>
                  <w:rStyle w:val="Hyperlink"/>
                  <w:rFonts w:ascii="Arial" w:eastAsia="Times New Roman" w:hAnsi="Arial" w:cs="Arial"/>
                  <w:sz w:val="24"/>
                  <w:szCs w:val="24"/>
                  <w:lang w:eastAsia="en-GB"/>
                </w:rPr>
                <w:t>https://www.eventbrite.co.uk/e/sds-nati</w:t>
              </w:r>
              <w:r w:rsidR="00967DE0">
                <w:rPr>
                  <w:rStyle w:val="Hyperlink"/>
                  <w:rFonts w:ascii="Arial" w:eastAsia="Times New Roman" w:hAnsi="Arial" w:cs="Arial"/>
                  <w:sz w:val="24"/>
                  <w:szCs w:val="24"/>
                  <w:lang w:eastAsia="en-GB"/>
                </w:rPr>
                <w:t>o</w:t>
              </w:r>
              <w:r w:rsidR="00967DE0">
                <w:rPr>
                  <w:rStyle w:val="Hyperlink"/>
                  <w:rFonts w:ascii="Arial" w:eastAsia="Times New Roman" w:hAnsi="Arial" w:cs="Arial"/>
                  <w:sz w:val="24"/>
                  <w:szCs w:val="24"/>
                  <w:lang w:eastAsia="en-GB"/>
                </w:rPr>
                <w:t>nal-voice-2024-tickets-758800321187</w:t>
              </w:r>
            </w:hyperlink>
            <w:r w:rsidR="00967DE0">
              <w:rPr>
                <w:rFonts w:ascii="Arial" w:hAnsi="Arial" w:cs="Arial"/>
                <w:sz w:val="24"/>
                <w:szCs w:val="24"/>
              </w:rPr>
              <w:t xml:space="preserve"> W</w:t>
            </w:r>
            <w:r w:rsidR="00A579FC" w:rsidRPr="00E4154B">
              <w:rPr>
                <w:rFonts w:ascii="Arial" w:hAnsi="Arial" w:cs="Arial"/>
                <w:sz w:val="24"/>
                <w:szCs w:val="24"/>
              </w:rPr>
              <w:t>orkshops are scheduled to be organised, and all are encouraged to submit applications.</w:t>
            </w:r>
          </w:p>
          <w:p w14:paraId="15B6078F" w14:textId="77777777" w:rsidR="008323F5" w:rsidRDefault="008323F5" w:rsidP="008323F5">
            <w:pPr>
              <w:pStyle w:val="NoSpacing"/>
              <w:spacing w:line="276" w:lineRule="auto"/>
              <w:ind w:left="720"/>
              <w:rPr>
                <w:rFonts w:ascii="Arial" w:hAnsi="Arial" w:cs="Arial"/>
                <w:sz w:val="24"/>
                <w:szCs w:val="24"/>
              </w:rPr>
            </w:pPr>
          </w:p>
          <w:p w14:paraId="485298DA" w14:textId="5F3AC1CD" w:rsidR="008323F5" w:rsidRPr="008323F5" w:rsidRDefault="008323F5" w:rsidP="008323F5">
            <w:pPr>
              <w:pStyle w:val="NoSpacing"/>
              <w:spacing w:line="276" w:lineRule="auto"/>
              <w:rPr>
                <w:rFonts w:ascii="Arial" w:hAnsi="Arial" w:cs="Arial"/>
                <w:b/>
                <w:bCs/>
                <w:sz w:val="24"/>
                <w:szCs w:val="24"/>
              </w:rPr>
            </w:pPr>
            <w:r w:rsidRPr="008323F5">
              <w:rPr>
                <w:rFonts w:ascii="Arial" w:hAnsi="Arial" w:cs="Arial"/>
                <w:b/>
                <w:bCs/>
                <w:sz w:val="24"/>
                <w:szCs w:val="24"/>
              </w:rPr>
              <w:t>In Control Scotland</w:t>
            </w:r>
          </w:p>
          <w:p w14:paraId="3F3DACBC" w14:textId="034CA5AF" w:rsidR="00974D49" w:rsidRPr="008323F5" w:rsidRDefault="00BA2D7D" w:rsidP="00A71035">
            <w:pPr>
              <w:pStyle w:val="NoSpacing"/>
              <w:numPr>
                <w:ilvl w:val="0"/>
                <w:numId w:val="28"/>
              </w:numPr>
              <w:spacing w:line="276" w:lineRule="auto"/>
              <w:rPr>
                <w:rFonts w:ascii="Arial" w:hAnsi="Arial" w:cs="Arial"/>
                <w:sz w:val="24"/>
                <w:szCs w:val="24"/>
              </w:rPr>
            </w:pPr>
            <w:r w:rsidRPr="008323F5">
              <w:rPr>
                <w:rFonts w:ascii="Arial" w:hAnsi="Arial" w:cs="Arial"/>
                <w:sz w:val="24"/>
                <w:szCs w:val="24"/>
              </w:rPr>
              <w:t>PL</w:t>
            </w:r>
            <w:r w:rsidR="005F0F8B" w:rsidRPr="008323F5">
              <w:rPr>
                <w:rFonts w:ascii="Arial" w:hAnsi="Arial" w:cs="Arial"/>
                <w:sz w:val="24"/>
                <w:szCs w:val="24"/>
              </w:rPr>
              <w:t xml:space="preserve"> -</w:t>
            </w:r>
            <w:r w:rsidR="008323F5" w:rsidRPr="008323F5">
              <w:rPr>
                <w:rFonts w:ascii="Arial" w:hAnsi="Arial" w:cs="Arial"/>
                <w:sz w:val="24"/>
                <w:szCs w:val="24"/>
              </w:rPr>
              <w:t xml:space="preserve"> has b</w:t>
            </w:r>
            <w:r w:rsidR="005F0F8B" w:rsidRPr="008323F5">
              <w:rPr>
                <w:rFonts w:ascii="Arial" w:hAnsi="Arial" w:cs="Arial"/>
                <w:sz w:val="24"/>
                <w:szCs w:val="24"/>
              </w:rPr>
              <w:t xml:space="preserve">een collaborating closely with associates to offer an in-depth look at the best practices behind the scenes of SDS with local authorities. The ongoing compilation includes tools, contracts, and process optimisations, aiming to enhance clarity for </w:t>
            </w:r>
            <w:r w:rsidR="008323F5" w:rsidRPr="008323F5">
              <w:rPr>
                <w:rFonts w:ascii="Arial" w:hAnsi="Arial" w:cs="Arial"/>
                <w:sz w:val="24"/>
                <w:szCs w:val="24"/>
              </w:rPr>
              <w:t>O</w:t>
            </w:r>
            <w:r w:rsidR="005F0F8B" w:rsidRPr="008323F5">
              <w:rPr>
                <w:rFonts w:ascii="Arial" w:hAnsi="Arial" w:cs="Arial"/>
                <w:sz w:val="24"/>
                <w:szCs w:val="24"/>
              </w:rPr>
              <w:t>ption 2. They will share the results on the website by next month.</w:t>
            </w:r>
          </w:p>
          <w:p w14:paraId="162AE20A" w14:textId="6B0B5CF8" w:rsidR="000A2495" w:rsidRDefault="000A2495" w:rsidP="00F36325">
            <w:pPr>
              <w:pStyle w:val="NoSpacing"/>
              <w:numPr>
                <w:ilvl w:val="0"/>
                <w:numId w:val="26"/>
              </w:numPr>
              <w:spacing w:line="276" w:lineRule="auto"/>
              <w:rPr>
                <w:rFonts w:ascii="Arial" w:hAnsi="Arial" w:cs="Arial"/>
                <w:sz w:val="24"/>
                <w:szCs w:val="24"/>
              </w:rPr>
            </w:pPr>
            <w:r>
              <w:rPr>
                <w:rFonts w:ascii="Arial" w:hAnsi="Arial" w:cs="Arial"/>
                <w:sz w:val="24"/>
                <w:szCs w:val="24"/>
              </w:rPr>
              <w:t>BR</w:t>
            </w:r>
            <w:r w:rsidR="008323F5">
              <w:rPr>
                <w:rFonts w:ascii="Arial" w:hAnsi="Arial" w:cs="Arial"/>
                <w:sz w:val="24"/>
                <w:szCs w:val="24"/>
              </w:rPr>
              <w:t xml:space="preserve">- </w:t>
            </w:r>
            <w:r w:rsidR="009D710B" w:rsidRPr="009D710B">
              <w:rPr>
                <w:rFonts w:ascii="Arial" w:hAnsi="Arial" w:cs="Arial"/>
                <w:sz w:val="24"/>
                <w:szCs w:val="24"/>
              </w:rPr>
              <w:t xml:space="preserve">Working Together for Change project has conducted six sessions covering different aspects, including simplifying processes, early help and advice, </w:t>
            </w:r>
            <w:proofErr w:type="gramStart"/>
            <w:r w:rsidR="009D710B" w:rsidRPr="009D710B">
              <w:rPr>
                <w:rFonts w:ascii="Arial" w:hAnsi="Arial" w:cs="Arial"/>
                <w:sz w:val="24"/>
                <w:szCs w:val="24"/>
              </w:rPr>
              <w:t>recruitment</w:t>
            </w:r>
            <w:proofErr w:type="gramEnd"/>
            <w:r w:rsidR="009D710B" w:rsidRPr="009D710B">
              <w:rPr>
                <w:rFonts w:ascii="Arial" w:hAnsi="Arial" w:cs="Arial"/>
                <w:sz w:val="24"/>
                <w:szCs w:val="24"/>
              </w:rPr>
              <w:t xml:space="preserve"> and retention, across six projects. An upcoming session will </w:t>
            </w:r>
            <w:r w:rsidR="00974D49">
              <w:rPr>
                <w:rFonts w:ascii="Arial" w:hAnsi="Arial" w:cs="Arial"/>
                <w:sz w:val="24"/>
                <w:szCs w:val="24"/>
              </w:rPr>
              <w:t>focus</w:t>
            </w:r>
            <w:r w:rsidR="009D710B" w:rsidRPr="009D710B">
              <w:rPr>
                <w:rFonts w:ascii="Arial" w:hAnsi="Arial" w:cs="Arial"/>
                <w:sz w:val="24"/>
                <w:szCs w:val="24"/>
              </w:rPr>
              <w:t xml:space="preserve"> on activism and campaigns. The project </w:t>
            </w:r>
            <w:r w:rsidR="009D710B" w:rsidRPr="009D710B">
              <w:rPr>
                <w:rFonts w:ascii="Arial" w:hAnsi="Arial" w:cs="Arial"/>
                <w:sz w:val="24"/>
                <w:szCs w:val="24"/>
              </w:rPr>
              <w:lastRenderedPageBreak/>
              <w:t>aims to conclude its results in Ayrshire by February</w:t>
            </w:r>
            <w:r w:rsidR="00E4154B">
              <w:rPr>
                <w:rFonts w:ascii="Arial" w:hAnsi="Arial" w:cs="Arial"/>
                <w:sz w:val="24"/>
                <w:szCs w:val="24"/>
              </w:rPr>
              <w:t>. Invitation for anyone in receipt of SDS in Ayrshire to take part – contact Brett.</w:t>
            </w:r>
          </w:p>
          <w:p w14:paraId="75A5BD27" w14:textId="2B269E64" w:rsidR="008E3BCE" w:rsidRDefault="008E3BCE" w:rsidP="00F36325">
            <w:pPr>
              <w:pStyle w:val="NoSpacing"/>
              <w:numPr>
                <w:ilvl w:val="0"/>
                <w:numId w:val="25"/>
              </w:numPr>
              <w:spacing w:line="276" w:lineRule="auto"/>
              <w:rPr>
                <w:rFonts w:ascii="Arial" w:hAnsi="Arial" w:cs="Arial"/>
                <w:sz w:val="24"/>
                <w:szCs w:val="24"/>
              </w:rPr>
            </w:pPr>
            <w:r>
              <w:rPr>
                <w:rFonts w:ascii="Arial" w:hAnsi="Arial" w:cs="Arial"/>
                <w:sz w:val="24"/>
                <w:szCs w:val="24"/>
              </w:rPr>
              <w:t xml:space="preserve">DF </w:t>
            </w:r>
            <w:r w:rsidR="001E4B76" w:rsidRPr="001E4B76">
              <w:rPr>
                <w:rFonts w:ascii="Arial" w:hAnsi="Arial" w:cs="Arial"/>
                <w:sz w:val="24"/>
                <w:szCs w:val="24"/>
              </w:rPr>
              <w:t>is concentrating on SDS Option 2, hosting sessions where associates can contribute by sharing information on successful implementation practices and challenges associated with Option 2.</w:t>
            </w:r>
          </w:p>
          <w:p w14:paraId="50A6E150" w14:textId="0638A664" w:rsidR="00076AEA" w:rsidRDefault="00076AEA" w:rsidP="00F36325">
            <w:pPr>
              <w:pStyle w:val="NoSpacing"/>
              <w:numPr>
                <w:ilvl w:val="0"/>
                <w:numId w:val="25"/>
              </w:numPr>
              <w:spacing w:line="276" w:lineRule="auto"/>
              <w:rPr>
                <w:rFonts w:ascii="Arial" w:hAnsi="Arial" w:cs="Arial"/>
                <w:sz w:val="24"/>
                <w:szCs w:val="24"/>
              </w:rPr>
            </w:pPr>
            <w:r>
              <w:rPr>
                <w:rFonts w:ascii="Arial" w:hAnsi="Arial" w:cs="Arial"/>
                <w:sz w:val="24"/>
                <w:szCs w:val="24"/>
              </w:rPr>
              <w:t xml:space="preserve">PL </w:t>
            </w:r>
            <w:r w:rsidR="008323F5">
              <w:rPr>
                <w:rFonts w:ascii="Arial" w:hAnsi="Arial" w:cs="Arial"/>
                <w:sz w:val="24"/>
                <w:szCs w:val="24"/>
              </w:rPr>
              <w:t xml:space="preserve">- </w:t>
            </w:r>
            <w:r w:rsidR="00BE559C" w:rsidRPr="00BE559C">
              <w:rPr>
                <w:rFonts w:ascii="Arial" w:hAnsi="Arial" w:cs="Arial"/>
                <w:sz w:val="24"/>
                <w:szCs w:val="24"/>
              </w:rPr>
              <w:t xml:space="preserve">The resource allocation system (RAS) information dissemination </w:t>
            </w:r>
            <w:r w:rsidR="00BE559C">
              <w:rPr>
                <w:rFonts w:ascii="Arial" w:hAnsi="Arial" w:cs="Arial"/>
                <w:sz w:val="24"/>
                <w:szCs w:val="24"/>
              </w:rPr>
              <w:t>project</w:t>
            </w:r>
            <w:r w:rsidR="00BE559C" w:rsidRPr="00BE559C">
              <w:rPr>
                <w:rFonts w:ascii="Arial" w:hAnsi="Arial" w:cs="Arial"/>
                <w:sz w:val="24"/>
                <w:szCs w:val="24"/>
              </w:rPr>
              <w:t xml:space="preserve"> has made significant progress</w:t>
            </w:r>
            <w:r w:rsidR="00BE559C">
              <w:rPr>
                <w:rFonts w:ascii="Arial" w:hAnsi="Arial" w:cs="Arial"/>
                <w:sz w:val="24"/>
                <w:szCs w:val="24"/>
              </w:rPr>
              <w:t xml:space="preserve">. </w:t>
            </w:r>
            <w:r w:rsidR="00BE559C" w:rsidRPr="00BE559C">
              <w:rPr>
                <w:rFonts w:ascii="Arial" w:hAnsi="Arial" w:cs="Arial"/>
                <w:sz w:val="24"/>
                <w:szCs w:val="24"/>
              </w:rPr>
              <w:t>Efforts have focused on communicating how funds are allocated, creating an easily accessible guide for RAS</w:t>
            </w:r>
            <w:r w:rsidR="00BE559C">
              <w:rPr>
                <w:rFonts w:ascii="Arial" w:hAnsi="Arial" w:cs="Arial"/>
                <w:sz w:val="24"/>
                <w:szCs w:val="24"/>
              </w:rPr>
              <w:t xml:space="preserve">. PL </w:t>
            </w:r>
            <w:r w:rsidR="008323F5">
              <w:rPr>
                <w:rFonts w:ascii="Arial" w:hAnsi="Arial" w:cs="Arial"/>
                <w:sz w:val="24"/>
                <w:szCs w:val="24"/>
              </w:rPr>
              <w:t>i</w:t>
            </w:r>
            <w:r w:rsidR="00BE559C" w:rsidRPr="00BE559C">
              <w:rPr>
                <w:rFonts w:ascii="Arial" w:hAnsi="Arial" w:cs="Arial"/>
                <w:sz w:val="24"/>
                <w:szCs w:val="24"/>
              </w:rPr>
              <w:t>nvit</w:t>
            </w:r>
            <w:r w:rsidR="00F50CCA">
              <w:rPr>
                <w:rFonts w:ascii="Arial" w:hAnsi="Arial" w:cs="Arial"/>
                <w:sz w:val="24"/>
                <w:szCs w:val="24"/>
              </w:rPr>
              <w:t>ed</w:t>
            </w:r>
            <w:r w:rsidR="00BE559C" w:rsidRPr="00BE559C">
              <w:rPr>
                <w:rFonts w:ascii="Arial" w:hAnsi="Arial" w:cs="Arial"/>
                <w:sz w:val="24"/>
                <w:szCs w:val="24"/>
              </w:rPr>
              <w:t xml:space="preserve"> volunteers to collaborate on the project.</w:t>
            </w:r>
          </w:p>
          <w:p w14:paraId="1EEEFD00" w14:textId="77777777" w:rsidR="008323F5" w:rsidRDefault="008323F5" w:rsidP="008323F5">
            <w:pPr>
              <w:pStyle w:val="NoSpacing"/>
              <w:spacing w:line="276" w:lineRule="auto"/>
              <w:rPr>
                <w:rFonts w:ascii="Arial" w:hAnsi="Arial" w:cs="Arial"/>
                <w:sz w:val="24"/>
                <w:szCs w:val="24"/>
              </w:rPr>
            </w:pPr>
          </w:p>
          <w:p w14:paraId="53D7AB26" w14:textId="59A2FE38" w:rsidR="008323F5" w:rsidRPr="008323F5" w:rsidRDefault="008323F5" w:rsidP="008323F5">
            <w:pPr>
              <w:pStyle w:val="NoSpacing"/>
              <w:spacing w:line="276" w:lineRule="auto"/>
              <w:rPr>
                <w:rFonts w:ascii="Arial" w:hAnsi="Arial" w:cs="Arial"/>
                <w:b/>
                <w:bCs/>
                <w:sz w:val="24"/>
                <w:szCs w:val="24"/>
              </w:rPr>
            </w:pPr>
            <w:r>
              <w:rPr>
                <w:rFonts w:ascii="Arial" w:hAnsi="Arial" w:cs="Arial"/>
                <w:b/>
                <w:bCs/>
                <w:sz w:val="24"/>
                <w:szCs w:val="24"/>
              </w:rPr>
              <w:t xml:space="preserve">ALLIANCE </w:t>
            </w:r>
          </w:p>
          <w:p w14:paraId="502A4BA5" w14:textId="01881D93" w:rsidR="00C01482" w:rsidRDefault="00D858D9" w:rsidP="00C66642">
            <w:pPr>
              <w:pStyle w:val="NoSpacing"/>
              <w:numPr>
                <w:ilvl w:val="0"/>
                <w:numId w:val="25"/>
              </w:numPr>
              <w:spacing w:line="276" w:lineRule="auto"/>
              <w:rPr>
                <w:rFonts w:ascii="Arial" w:hAnsi="Arial" w:cs="Arial"/>
                <w:sz w:val="24"/>
                <w:szCs w:val="24"/>
              </w:rPr>
            </w:pPr>
            <w:r>
              <w:rPr>
                <w:rFonts w:ascii="Arial" w:hAnsi="Arial" w:cs="Arial"/>
                <w:sz w:val="24"/>
                <w:szCs w:val="24"/>
              </w:rPr>
              <w:t xml:space="preserve">RG </w:t>
            </w:r>
            <w:r w:rsidR="008323F5">
              <w:rPr>
                <w:rFonts w:ascii="Arial" w:hAnsi="Arial" w:cs="Arial"/>
                <w:sz w:val="24"/>
                <w:szCs w:val="24"/>
              </w:rPr>
              <w:t>–</w:t>
            </w:r>
            <w:r w:rsidR="00556756">
              <w:rPr>
                <w:rFonts w:ascii="Arial" w:hAnsi="Arial" w:cs="Arial"/>
                <w:sz w:val="24"/>
                <w:szCs w:val="24"/>
              </w:rPr>
              <w:t xml:space="preserve"> </w:t>
            </w:r>
            <w:hyperlink r:id="rId13" w:history="1">
              <w:r w:rsidR="008323F5" w:rsidRPr="00E4154B">
                <w:rPr>
                  <w:rStyle w:val="Hyperlink"/>
                  <w:rFonts w:ascii="Arial" w:hAnsi="Arial" w:cs="Arial"/>
                  <w:sz w:val="24"/>
                  <w:szCs w:val="24"/>
                </w:rPr>
                <w:t xml:space="preserve">Alliance published response </w:t>
              </w:r>
              <w:r w:rsidR="00971913" w:rsidRPr="00E4154B">
                <w:rPr>
                  <w:rStyle w:val="Hyperlink"/>
                  <w:rFonts w:ascii="Arial" w:hAnsi="Arial" w:cs="Arial"/>
                  <w:sz w:val="24"/>
                  <w:szCs w:val="24"/>
                </w:rPr>
                <w:t>post-</w:t>
              </w:r>
              <w:r w:rsidR="008323F5" w:rsidRPr="00E4154B">
                <w:rPr>
                  <w:rStyle w:val="Hyperlink"/>
                  <w:rFonts w:ascii="Arial" w:hAnsi="Arial" w:cs="Arial"/>
                  <w:sz w:val="24"/>
                  <w:szCs w:val="24"/>
                </w:rPr>
                <w:t xml:space="preserve">legislative </w:t>
              </w:r>
              <w:r w:rsidR="00971913" w:rsidRPr="00E4154B">
                <w:rPr>
                  <w:rStyle w:val="Hyperlink"/>
                  <w:rFonts w:ascii="Arial" w:hAnsi="Arial" w:cs="Arial"/>
                  <w:sz w:val="24"/>
                  <w:szCs w:val="24"/>
                </w:rPr>
                <w:t>scrutiny before Decem</w:t>
              </w:r>
              <w:r w:rsidR="00971913" w:rsidRPr="00E4154B">
                <w:rPr>
                  <w:rStyle w:val="Hyperlink"/>
                  <w:rFonts w:ascii="Arial" w:hAnsi="Arial" w:cs="Arial"/>
                  <w:sz w:val="24"/>
                  <w:szCs w:val="24"/>
                </w:rPr>
                <w:t>b</w:t>
              </w:r>
              <w:r w:rsidR="00971913" w:rsidRPr="00E4154B">
                <w:rPr>
                  <w:rStyle w:val="Hyperlink"/>
                  <w:rFonts w:ascii="Arial" w:hAnsi="Arial" w:cs="Arial"/>
                  <w:sz w:val="24"/>
                  <w:szCs w:val="24"/>
                </w:rPr>
                <w:t>er</w:t>
              </w:r>
            </w:hyperlink>
            <w:r w:rsidR="008323F5">
              <w:rPr>
                <w:rFonts w:ascii="Arial" w:hAnsi="Arial" w:cs="Arial"/>
                <w:sz w:val="24"/>
                <w:szCs w:val="24"/>
              </w:rPr>
              <w:t>. C</w:t>
            </w:r>
            <w:r w:rsidR="00971913" w:rsidRPr="00971913">
              <w:rPr>
                <w:rFonts w:ascii="Arial" w:hAnsi="Arial" w:cs="Arial"/>
                <w:sz w:val="24"/>
                <w:szCs w:val="24"/>
              </w:rPr>
              <w:t xml:space="preserve">onducting work related to </w:t>
            </w:r>
            <w:r w:rsidR="008323F5">
              <w:rPr>
                <w:rFonts w:ascii="Arial" w:hAnsi="Arial" w:cs="Arial"/>
                <w:sz w:val="24"/>
                <w:szCs w:val="24"/>
              </w:rPr>
              <w:t>National C</w:t>
            </w:r>
            <w:r w:rsidR="00971913" w:rsidRPr="00971913">
              <w:rPr>
                <w:rFonts w:ascii="Arial" w:hAnsi="Arial" w:cs="Arial"/>
                <w:sz w:val="24"/>
                <w:szCs w:val="24"/>
              </w:rPr>
              <w:t xml:space="preserve">are </w:t>
            </w:r>
            <w:r w:rsidR="008323F5">
              <w:rPr>
                <w:rFonts w:ascii="Arial" w:hAnsi="Arial" w:cs="Arial"/>
                <w:sz w:val="24"/>
                <w:szCs w:val="24"/>
              </w:rPr>
              <w:t>S</w:t>
            </w:r>
            <w:r w:rsidR="00971913" w:rsidRPr="00971913">
              <w:rPr>
                <w:rFonts w:ascii="Arial" w:hAnsi="Arial" w:cs="Arial"/>
                <w:sz w:val="24"/>
                <w:szCs w:val="24"/>
              </w:rPr>
              <w:t xml:space="preserve">ervice </w:t>
            </w:r>
            <w:proofErr w:type="gramStart"/>
            <w:r w:rsidR="00971913" w:rsidRPr="00971913">
              <w:rPr>
                <w:rFonts w:ascii="Arial" w:hAnsi="Arial" w:cs="Arial"/>
                <w:sz w:val="24"/>
                <w:szCs w:val="24"/>
              </w:rPr>
              <w:t>in light of</w:t>
            </w:r>
            <w:proofErr w:type="gramEnd"/>
            <w:r w:rsidR="00971913" w:rsidRPr="00971913">
              <w:rPr>
                <w:rFonts w:ascii="Arial" w:hAnsi="Arial" w:cs="Arial"/>
                <w:sz w:val="24"/>
                <w:szCs w:val="24"/>
              </w:rPr>
              <w:t xml:space="preserve"> proposed changes, with a specific focus on understanding the potential impacts, such as those concerning COSLA.</w:t>
            </w:r>
          </w:p>
          <w:p w14:paraId="734DF94C" w14:textId="724C972C" w:rsidR="00E4154B" w:rsidRDefault="00E4154B" w:rsidP="00C66642">
            <w:pPr>
              <w:pStyle w:val="NoSpacing"/>
              <w:numPr>
                <w:ilvl w:val="0"/>
                <w:numId w:val="25"/>
              </w:numPr>
              <w:spacing w:line="276" w:lineRule="auto"/>
              <w:rPr>
                <w:rFonts w:ascii="Arial" w:hAnsi="Arial" w:cs="Arial"/>
                <w:sz w:val="24"/>
                <w:szCs w:val="24"/>
              </w:rPr>
            </w:pPr>
            <w:r>
              <w:rPr>
                <w:rFonts w:ascii="Arial" w:hAnsi="Arial" w:cs="Arial"/>
                <w:sz w:val="24"/>
                <w:szCs w:val="24"/>
              </w:rPr>
              <w:t xml:space="preserve">Running survey and focus groups exploring </w:t>
            </w:r>
            <w:hyperlink r:id="rId14" w:history="1">
              <w:r w:rsidRPr="00E4154B">
                <w:rPr>
                  <w:rStyle w:val="Hyperlink"/>
                  <w:rFonts w:ascii="Arial" w:hAnsi="Arial" w:cs="Arial"/>
                  <w:sz w:val="24"/>
                  <w:szCs w:val="24"/>
                </w:rPr>
                <w:t>experiences of SDS information</w:t>
              </w:r>
              <w:r w:rsidRPr="00E4154B">
                <w:rPr>
                  <w:rStyle w:val="Hyperlink"/>
                  <w:rFonts w:ascii="Arial" w:hAnsi="Arial" w:cs="Arial"/>
                  <w:sz w:val="24"/>
                  <w:szCs w:val="24"/>
                </w:rPr>
                <w:t xml:space="preserve"> </w:t>
              </w:r>
              <w:r w:rsidRPr="00E4154B">
                <w:rPr>
                  <w:rStyle w:val="Hyperlink"/>
                  <w:rFonts w:ascii="Arial" w:hAnsi="Arial" w:cs="Arial"/>
                  <w:sz w:val="24"/>
                  <w:szCs w:val="24"/>
                </w:rPr>
                <w:t>for people with sensory impairments</w:t>
              </w:r>
            </w:hyperlink>
            <w:r>
              <w:rPr>
                <w:rFonts w:ascii="Arial" w:hAnsi="Arial" w:cs="Arial"/>
                <w:sz w:val="24"/>
                <w:szCs w:val="24"/>
              </w:rPr>
              <w:t>.</w:t>
            </w:r>
          </w:p>
          <w:p w14:paraId="1694B624" w14:textId="77777777" w:rsidR="008323F5" w:rsidRDefault="008323F5" w:rsidP="008323F5">
            <w:pPr>
              <w:pStyle w:val="NoSpacing"/>
              <w:spacing w:line="276" w:lineRule="auto"/>
              <w:ind w:left="720"/>
              <w:rPr>
                <w:rFonts w:ascii="Arial" w:hAnsi="Arial" w:cs="Arial"/>
                <w:sz w:val="24"/>
                <w:szCs w:val="24"/>
              </w:rPr>
            </w:pPr>
          </w:p>
          <w:p w14:paraId="1F97D240" w14:textId="34E2D395" w:rsidR="008323F5" w:rsidRPr="008323F5" w:rsidRDefault="008323F5" w:rsidP="008323F5">
            <w:pPr>
              <w:pStyle w:val="NoSpacing"/>
              <w:spacing w:line="276" w:lineRule="auto"/>
              <w:rPr>
                <w:rFonts w:ascii="Arial" w:hAnsi="Arial" w:cs="Arial"/>
                <w:b/>
                <w:bCs/>
                <w:sz w:val="24"/>
                <w:szCs w:val="24"/>
              </w:rPr>
            </w:pPr>
            <w:r w:rsidRPr="008323F5">
              <w:rPr>
                <w:rFonts w:ascii="Arial" w:hAnsi="Arial" w:cs="Arial"/>
                <w:b/>
                <w:bCs/>
                <w:sz w:val="24"/>
                <w:szCs w:val="24"/>
              </w:rPr>
              <w:t>Social Work Scotland</w:t>
            </w:r>
          </w:p>
          <w:p w14:paraId="299D5553" w14:textId="4E3CBB0D" w:rsidR="00496232" w:rsidRDefault="00C01482" w:rsidP="00C66642">
            <w:pPr>
              <w:pStyle w:val="NoSpacing"/>
              <w:numPr>
                <w:ilvl w:val="0"/>
                <w:numId w:val="25"/>
              </w:numPr>
              <w:spacing w:line="276" w:lineRule="auto"/>
              <w:rPr>
                <w:rFonts w:ascii="Arial" w:hAnsi="Arial" w:cs="Arial"/>
                <w:sz w:val="24"/>
                <w:szCs w:val="24"/>
              </w:rPr>
            </w:pPr>
            <w:r>
              <w:rPr>
                <w:rFonts w:ascii="Arial" w:hAnsi="Arial" w:cs="Arial"/>
                <w:sz w:val="24"/>
                <w:szCs w:val="24"/>
              </w:rPr>
              <w:t xml:space="preserve">JK </w:t>
            </w:r>
            <w:r w:rsidR="00F50995">
              <w:rPr>
                <w:rFonts w:ascii="Arial" w:hAnsi="Arial" w:cs="Arial"/>
                <w:sz w:val="24"/>
                <w:szCs w:val="24"/>
              </w:rPr>
              <w:t xml:space="preserve">- </w:t>
            </w:r>
            <w:r w:rsidR="00B76FA9" w:rsidRPr="00B76FA9">
              <w:rPr>
                <w:rFonts w:ascii="Arial" w:hAnsi="Arial" w:cs="Arial"/>
                <w:sz w:val="24"/>
                <w:szCs w:val="24"/>
              </w:rPr>
              <w:t xml:space="preserve">requested </w:t>
            </w:r>
            <w:r w:rsidR="008323F5">
              <w:rPr>
                <w:rFonts w:ascii="Arial" w:hAnsi="Arial" w:cs="Arial"/>
                <w:sz w:val="24"/>
                <w:szCs w:val="24"/>
              </w:rPr>
              <w:t xml:space="preserve">Collaboration members </w:t>
            </w:r>
            <w:r w:rsidR="00B76FA9" w:rsidRPr="00B76FA9">
              <w:rPr>
                <w:rFonts w:ascii="Arial" w:hAnsi="Arial" w:cs="Arial"/>
                <w:sz w:val="24"/>
                <w:szCs w:val="24"/>
              </w:rPr>
              <w:t xml:space="preserve">to share </w:t>
            </w:r>
            <w:r w:rsidR="008323F5">
              <w:rPr>
                <w:rFonts w:ascii="Arial" w:hAnsi="Arial" w:cs="Arial"/>
                <w:sz w:val="24"/>
                <w:szCs w:val="24"/>
              </w:rPr>
              <w:t xml:space="preserve">their responses to the </w:t>
            </w:r>
            <w:r w:rsidR="00B76FA9" w:rsidRPr="00B76FA9">
              <w:rPr>
                <w:rFonts w:ascii="Arial" w:hAnsi="Arial" w:cs="Arial"/>
                <w:sz w:val="24"/>
                <w:szCs w:val="24"/>
              </w:rPr>
              <w:t>post-legislative scrutiny</w:t>
            </w:r>
            <w:r w:rsidR="008323F5">
              <w:rPr>
                <w:rFonts w:ascii="Arial" w:hAnsi="Arial" w:cs="Arial"/>
                <w:sz w:val="24"/>
                <w:szCs w:val="24"/>
              </w:rPr>
              <w:t xml:space="preserve"> process</w:t>
            </w:r>
            <w:r w:rsidR="00B76FA9" w:rsidRPr="00B76FA9">
              <w:rPr>
                <w:rFonts w:ascii="Arial" w:hAnsi="Arial" w:cs="Arial"/>
                <w:sz w:val="24"/>
                <w:szCs w:val="24"/>
              </w:rPr>
              <w:t xml:space="preserve">, </w:t>
            </w:r>
            <w:r w:rsidR="008323F5">
              <w:rPr>
                <w:rFonts w:ascii="Arial" w:hAnsi="Arial" w:cs="Arial"/>
                <w:sz w:val="24"/>
                <w:szCs w:val="24"/>
              </w:rPr>
              <w:t xml:space="preserve">noting that responses will not be made public by inquiry team. This will also help identify priorities in </w:t>
            </w:r>
            <w:r w:rsidR="00B76FA9" w:rsidRPr="00B76FA9">
              <w:rPr>
                <w:rFonts w:ascii="Arial" w:hAnsi="Arial" w:cs="Arial"/>
                <w:sz w:val="24"/>
                <w:szCs w:val="24"/>
              </w:rPr>
              <w:t xml:space="preserve">preparing the </w:t>
            </w:r>
            <w:r w:rsidR="008323F5">
              <w:rPr>
                <w:rFonts w:ascii="Arial" w:hAnsi="Arial" w:cs="Arial"/>
                <w:sz w:val="24"/>
                <w:szCs w:val="24"/>
              </w:rPr>
              <w:t xml:space="preserve">statement of intent for the </w:t>
            </w:r>
            <w:r w:rsidR="00B76FA9" w:rsidRPr="00B76FA9">
              <w:rPr>
                <w:rFonts w:ascii="Arial" w:hAnsi="Arial" w:cs="Arial"/>
                <w:sz w:val="24"/>
                <w:szCs w:val="24"/>
              </w:rPr>
              <w:t xml:space="preserve">National </w:t>
            </w:r>
            <w:r w:rsidR="008323F5">
              <w:rPr>
                <w:rFonts w:ascii="Arial" w:hAnsi="Arial" w:cs="Arial"/>
                <w:sz w:val="24"/>
                <w:szCs w:val="24"/>
              </w:rPr>
              <w:t xml:space="preserve">SDS </w:t>
            </w:r>
            <w:r w:rsidR="00B76FA9" w:rsidRPr="00B76FA9">
              <w:rPr>
                <w:rFonts w:ascii="Arial" w:hAnsi="Arial" w:cs="Arial"/>
                <w:sz w:val="24"/>
                <w:szCs w:val="24"/>
              </w:rPr>
              <w:t>Collaboration.</w:t>
            </w:r>
          </w:p>
          <w:p w14:paraId="5F4BF113" w14:textId="72D68045" w:rsidR="00BB56CD" w:rsidRDefault="00BB56CD" w:rsidP="00C66642">
            <w:pPr>
              <w:pStyle w:val="NoSpacing"/>
              <w:numPr>
                <w:ilvl w:val="0"/>
                <w:numId w:val="25"/>
              </w:numPr>
              <w:spacing w:line="276" w:lineRule="auto"/>
              <w:rPr>
                <w:rFonts w:ascii="Arial" w:hAnsi="Arial" w:cs="Arial"/>
                <w:sz w:val="24"/>
                <w:szCs w:val="24"/>
              </w:rPr>
            </w:pPr>
            <w:r>
              <w:rPr>
                <w:rFonts w:ascii="Arial" w:hAnsi="Arial" w:cs="Arial"/>
                <w:sz w:val="24"/>
                <w:szCs w:val="24"/>
              </w:rPr>
              <w:t xml:space="preserve">Work stream 1 </w:t>
            </w:r>
            <w:r w:rsidR="00A337E7">
              <w:rPr>
                <w:rFonts w:ascii="Arial" w:hAnsi="Arial" w:cs="Arial"/>
                <w:sz w:val="24"/>
                <w:szCs w:val="24"/>
              </w:rPr>
              <w:t>-</w:t>
            </w:r>
            <w:r w:rsidR="00A91A38">
              <w:rPr>
                <w:rFonts w:ascii="Arial" w:hAnsi="Arial" w:cs="Arial"/>
                <w:sz w:val="24"/>
                <w:szCs w:val="24"/>
              </w:rPr>
              <w:t xml:space="preserve"> </w:t>
            </w:r>
            <w:r w:rsidR="00A337E7">
              <w:rPr>
                <w:rFonts w:ascii="Arial" w:hAnsi="Arial" w:cs="Arial"/>
                <w:sz w:val="24"/>
                <w:szCs w:val="24"/>
              </w:rPr>
              <w:t>Review o</w:t>
            </w:r>
            <w:r w:rsidR="008323F5">
              <w:rPr>
                <w:rFonts w:ascii="Arial" w:hAnsi="Arial" w:cs="Arial"/>
                <w:sz w:val="24"/>
                <w:szCs w:val="24"/>
              </w:rPr>
              <w:t>f</w:t>
            </w:r>
            <w:r w:rsidR="00A337E7">
              <w:rPr>
                <w:rFonts w:ascii="Arial" w:hAnsi="Arial" w:cs="Arial"/>
                <w:sz w:val="24"/>
                <w:szCs w:val="24"/>
              </w:rPr>
              <w:t xml:space="preserve"> SDS </w:t>
            </w:r>
            <w:r w:rsidR="008323F5">
              <w:rPr>
                <w:rFonts w:ascii="Arial" w:hAnsi="Arial" w:cs="Arial"/>
                <w:sz w:val="24"/>
                <w:szCs w:val="24"/>
              </w:rPr>
              <w:t>S</w:t>
            </w:r>
            <w:r w:rsidR="00A337E7">
              <w:rPr>
                <w:rFonts w:ascii="Arial" w:hAnsi="Arial" w:cs="Arial"/>
                <w:sz w:val="24"/>
                <w:szCs w:val="24"/>
              </w:rPr>
              <w:t>tandard</w:t>
            </w:r>
            <w:r w:rsidR="008323F5">
              <w:rPr>
                <w:rFonts w:ascii="Arial" w:hAnsi="Arial" w:cs="Arial"/>
                <w:sz w:val="24"/>
                <w:szCs w:val="24"/>
              </w:rPr>
              <w:t xml:space="preserve">s in </w:t>
            </w:r>
            <w:r w:rsidR="00A91A38">
              <w:rPr>
                <w:rFonts w:ascii="Arial" w:hAnsi="Arial" w:cs="Arial"/>
                <w:sz w:val="24"/>
                <w:szCs w:val="24"/>
              </w:rPr>
              <w:t>analysis</w:t>
            </w:r>
            <w:r w:rsidR="008323F5">
              <w:rPr>
                <w:rFonts w:ascii="Arial" w:hAnsi="Arial" w:cs="Arial"/>
                <w:sz w:val="24"/>
                <w:szCs w:val="24"/>
              </w:rPr>
              <w:t xml:space="preserve"> phase</w:t>
            </w:r>
            <w:r w:rsidR="00EA3B69">
              <w:rPr>
                <w:rFonts w:ascii="Arial" w:hAnsi="Arial" w:cs="Arial"/>
                <w:sz w:val="24"/>
                <w:szCs w:val="24"/>
              </w:rPr>
              <w:t>.</w:t>
            </w:r>
          </w:p>
          <w:p w14:paraId="0936E272" w14:textId="6996F4E3" w:rsidR="00016F79" w:rsidRDefault="00FC03C5" w:rsidP="003F7AB9">
            <w:pPr>
              <w:pStyle w:val="NoSpacing"/>
              <w:numPr>
                <w:ilvl w:val="0"/>
                <w:numId w:val="25"/>
              </w:numPr>
              <w:spacing w:line="276" w:lineRule="auto"/>
              <w:rPr>
                <w:rFonts w:ascii="Arial" w:hAnsi="Arial" w:cs="Arial"/>
                <w:sz w:val="24"/>
                <w:szCs w:val="24"/>
              </w:rPr>
            </w:pPr>
            <w:r>
              <w:rPr>
                <w:rFonts w:ascii="Arial" w:hAnsi="Arial" w:cs="Arial"/>
                <w:sz w:val="24"/>
                <w:szCs w:val="24"/>
              </w:rPr>
              <w:t xml:space="preserve">Work stream 2 </w:t>
            </w:r>
            <w:r w:rsidR="00F416C7">
              <w:rPr>
                <w:rFonts w:ascii="Arial" w:hAnsi="Arial" w:cs="Arial"/>
                <w:sz w:val="24"/>
                <w:szCs w:val="24"/>
              </w:rPr>
              <w:t xml:space="preserve">– Resources. </w:t>
            </w:r>
            <w:r w:rsidR="00FC4C48" w:rsidRPr="00FC4C48">
              <w:rPr>
                <w:rFonts w:ascii="Arial" w:hAnsi="Arial" w:cs="Arial"/>
                <w:sz w:val="24"/>
                <w:szCs w:val="24"/>
              </w:rPr>
              <w:t xml:space="preserve">The </w:t>
            </w:r>
            <w:r w:rsidR="00FC4C48">
              <w:rPr>
                <w:rFonts w:ascii="Arial" w:hAnsi="Arial" w:cs="Arial"/>
                <w:sz w:val="24"/>
                <w:szCs w:val="24"/>
              </w:rPr>
              <w:t>final</w:t>
            </w:r>
            <w:r w:rsidR="00FC4C48" w:rsidRPr="00FC4C48">
              <w:rPr>
                <w:rFonts w:ascii="Arial" w:hAnsi="Arial" w:cs="Arial"/>
                <w:sz w:val="24"/>
                <w:szCs w:val="24"/>
              </w:rPr>
              <w:t xml:space="preserve"> version of the toolkit is set to be released soon, with a feedback review planned to gather input from practitioners and local authorities. This feedback will play a crucial role in shaping national guidance for SDS implementations. Furthermore, a community </w:t>
            </w:r>
            <w:r w:rsidR="008323F5">
              <w:rPr>
                <w:rFonts w:ascii="Arial" w:hAnsi="Arial" w:cs="Arial"/>
                <w:sz w:val="24"/>
                <w:szCs w:val="24"/>
              </w:rPr>
              <w:t xml:space="preserve">of </w:t>
            </w:r>
            <w:r w:rsidR="00FC4C48" w:rsidRPr="00FC4C48">
              <w:rPr>
                <w:rFonts w:ascii="Arial" w:hAnsi="Arial" w:cs="Arial"/>
                <w:sz w:val="24"/>
                <w:szCs w:val="24"/>
              </w:rPr>
              <w:t>practice meeting is scheduled for the end of January to gain insights into local practices.</w:t>
            </w:r>
          </w:p>
          <w:p w14:paraId="48D6CF74" w14:textId="5F3DA7C4" w:rsidR="00740B5C" w:rsidRDefault="00740B5C" w:rsidP="003F7AB9">
            <w:pPr>
              <w:pStyle w:val="NoSpacing"/>
              <w:numPr>
                <w:ilvl w:val="0"/>
                <w:numId w:val="25"/>
              </w:numPr>
              <w:spacing w:line="276" w:lineRule="auto"/>
              <w:rPr>
                <w:rFonts w:ascii="Arial" w:hAnsi="Arial" w:cs="Arial"/>
                <w:sz w:val="24"/>
                <w:szCs w:val="24"/>
              </w:rPr>
            </w:pPr>
            <w:r>
              <w:rPr>
                <w:rFonts w:ascii="Arial" w:hAnsi="Arial" w:cs="Arial"/>
                <w:sz w:val="24"/>
                <w:szCs w:val="24"/>
              </w:rPr>
              <w:lastRenderedPageBreak/>
              <w:t>Work stream 3-</w:t>
            </w:r>
            <w:r w:rsidR="00705544">
              <w:rPr>
                <w:rFonts w:ascii="Arial" w:hAnsi="Arial" w:cs="Arial"/>
                <w:sz w:val="24"/>
                <w:szCs w:val="24"/>
              </w:rPr>
              <w:t xml:space="preserve"> </w:t>
            </w:r>
            <w:proofErr w:type="spellStart"/>
            <w:r w:rsidR="00695299">
              <w:rPr>
                <w:rFonts w:ascii="Arial" w:hAnsi="Arial" w:cs="Arial"/>
                <w:sz w:val="24"/>
                <w:szCs w:val="24"/>
              </w:rPr>
              <w:t>Self evaluation</w:t>
            </w:r>
            <w:proofErr w:type="spellEnd"/>
            <w:r w:rsidR="00367DFE">
              <w:rPr>
                <w:rFonts w:ascii="Arial" w:hAnsi="Arial" w:cs="Arial"/>
                <w:sz w:val="24"/>
                <w:szCs w:val="24"/>
              </w:rPr>
              <w:t xml:space="preserve"> and learning. </w:t>
            </w:r>
            <w:r w:rsidR="00463A30" w:rsidRPr="00463A30">
              <w:rPr>
                <w:rFonts w:ascii="Arial" w:hAnsi="Arial" w:cs="Arial"/>
                <w:sz w:val="24"/>
                <w:szCs w:val="24"/>
              </w:rPr>
              <w:t>Six learning themes have surfaced, encompassing the agency of social work and social workers, confidence, and improvement models, leadership, the pace of change, and peer support. The second phase will engage another segment of local authorities.</w:t>
            </w:r>
          </w:p>
          <w:p w14:paraId="059C5139" w14:textId="260C4373" w:rsidR="00C05CA1" w:rsidRPr="002F7044" w:rsidRDefault="00463A30" w:rsidP="008323F5">
            <w:pPr>
              <w:pStyle w:val="NoSpacing"/>
              <w:numPr>
                <w:ilvl w:val="0"/>
                <w:numId w:val="25"/>
              </w:numPr>
              <w:spacing w:line="276" w:lineRule="auto"/>
              <w:rPr>
                <w:rFonts w:ascii="Arial" w:hAnsi="Arial" w:cs="Arial"/>
                <w:sz w:val="24"/>
                <w:szCs w:val="24"/>
              </w:rPr>
            </w:pPr>
            <w:r>
              <w:rPr>
                <w:rFonts w:ascii="Arial" w:hAnsi="Arial" w:cs="Arial"/>
                <w:sz w:val="24"/>
                <w:szCs w:val="24"/>
              </w:rPr>
              <w:t>Work stream 4</w:t>
            </w:r>
            <w:r w:rsidR="00093CBB">
              <w:rPr>
                <w:rFonts w:ascii="Arial" w:hAnsi="Arial" w:cs="Arial"/>
                <w:sz w:val="24"/>
                <w:szCs w:val="24"/>
              </w:rPr>
              <w:t>- Direct payment model agreement</w:t>
            </w:r>
            <w:r w:rsidR="007A547A">
              <w:rPr>
                <w:rFonts w:ascii="Arial" w:hAnsi="Arial" w:cs="Arial"/>
                <w:sz w:val="24"/>
                <w:szCs w:val="24"/>
              </w:rPr>
              <w:t>.</w:t>
            </w:r>
            <w:r w:rsidR="00093CBB">
              <w:rPr>
                <w:rFonts w:ascii="Arial" w:hAnsi="Arial" w:cs="Arial"/>
                <w:sz w:val="24"/>
                <w:szCs w:val="24"/>
              </w:rPr>
              <w:t xml:space="preserve"> </w:t>
            </w:r>
            <w:r w:rsidR="007A547A" w:rsidRPr="007A547A">
              <w:rPr>
                <w:rFonts w:ascii="Arial" w:hAnsi="Arial" w:cs="Arial"/>
                <w:sz w:val="24"/>
                <w:szCs w:val="24"/>
              </w:rPr>
              <w:t>Key elements for effective agreements include gathering evidence for the well-being of PAs from both PAs themselves and their employers</w:t>
            </w:r>
            <w:r w:rsidR="007A547A">
              <w:rPr>
                <w:rFonts w:ascii="Arial" w:hAnsi="Arial" w:cs="Arial"/>
                <w:sz w:val="24"/>
                <w:szCs w:val="24"/>
              </w:rPr>
              <w:t xml:space="preserve"> and </w:t>
            </w:r>
            <w:r w:rsidR="007A547A" w:rsidRPr="007A547A">
              <w:rPr>
                <w:rFonts w:ascii="Arial" w:hAnsi="Arial" w:cs="Arial"/>
                <w:sz w:val="24"/>
                <w:szCs w:val="24"/>
              </w:rPr>
              <w:t>from the Scottish government to identify opportunities for enhancing current conditions. Additionally, tax aspects were taken into consideration</w:t>
            </w:r>
            <w:r w:rsidR="007A547A">
              <w:rPr>
                <w:rFonts w:ascii="Arial" w:hAnsi="Arial" w:cs="Arial"/>
                <w:sz w:val="24"/>
                <w:szCs w:val="24"/>
              </w:rPr>
              <w:t xml:space="preserve">, </w:t>
            </w:r>
            <w:r w:rsidR="006137F1">
              <w:rPr>
                <w:rFonts w:ascii="Arial" w:hAnsi="Arial" w:cs="Arial"/>
                <w:sz w:val="24"/>
                <w:szCs w:val="24"/>
              </w:rPr>
              <w:t>d</w:t>
            </w:r>
            <w:r w:rsidR="007A547A">
              <w:rPr>
                <w:rFonts w:ascii="Arial" w:hAnsi="Arial" w:cs="Arial"/>
                <w:sz w:val="24"/>
                <w:szCs w:val="24"/>
              </w:rPr>
              <w:t>iscount cards</w:t>
            </w:r>
            <w:r w:rsidR="006137F1">
              <w:rPr>
                <w:rFonts w:ascii="Arial" w:hAnsi="Arial" w:cs="Arial"/>
                <w:sz w:val="24"/>
                <w:szCs w:val="24"/>
              </w:rPr>
              <w:t>, peer to peer reflection</w:t>
            </w:r>
            <w:r w:rsidR="00C05CA1">
              <w:rPr>
                <w:rFonts w:ascii="Arial" w:hAnsi="Arial" w:cs="Arial"/>
                <w:sz w:val="24"/>
                <w:szCs w:val="24"/>
              </w:rPr>
              <w:t>.</w:t>
            </w:r>
          </w:p>
        </w:tc>
        <w:tc>
          <w:tcPr>
            <w:tcW w:w="2896" w:type="dxa"/>
          </w:tcPr>
          <w:p w14:paraId="644A2EA5" w14:textId="77777777" w:rsidR="005F4481" w:rsidRDefault="005F4481" w:rsidP="10E5096F">
            <w:pPr>
              <w:rPr>
                <w:rStyle w:val="Hyperlink"/>
                <w:rFonts w:eastAsia="Times New Roman"/>
                <w:lang w:eastAsia="en-GB"/>
              </w:rPr>
            </w:pPr>
          </w:p>
          <w:p w14:paraId="3F513827" w14:textId="77777777" w:rsidR="005F4481" w:rsidRDefault="005F4481" w:rsidP="10E5096F">
            <w:pPr>
              <w:rPr>
                <w:rFonts w:ascii="Arial" w:eastAsia="Times New Roman" w:hAnsi="Arial" w:cs="Arial"/>
                <w:sz w:val="24"/>
                <w:szCs w:val="24"/>
                <w:lang w:eastAsia="en-GB"/>
              </w:rPr>
            </w:pPr>
          </w:p>
          <w:p w14:paraId="66A78D93" w14:textId="77777777" w:rsidR="00F12520" w:rsidRDefault="00F12520" w:rsidP="10E5096F">
            <w:pPr>
              <w:rPr>
                <w:rFonts w:ascii="Arial" w:eastAsia="Times New Roman" w:hAnsi="Arial" w:cs="Arial"/>
                <w:sz w:val="24"/>
                <w:szCs w:val="24"/>
                <w:lang w:eastAsia="en-GB"/>
              </w:rPr>
            </w:pPr>
          </w:p>
          <w:p w14:paraId="35A43297" w14:textId="77777777" w:rsidR="00E4154B" w:rsidRDefault="00E4154B" w:rsidP="10E5096F"/>
          <w:p w14:paraId="5DF0E9DF" w14:textId="77777777" w:rsidR="00E4154B" w:rsidRDefault="00E4154B" w:rsidP="10E5096F"/>
          <w:p w14:paraId="51597E2C" w14:textId="77777777" w:rsidR="00E4154B" w:rsidRDefault="00E4154B" w:rsidP="10E5096F"/>
          <w:p w14:paraId="49465490" w14:textId="77777777" w:rsidR="00E4154B" w:rsidRDefault="00E4154B" w:rsidP="10E5096F"/>
          <w:p w14:paraId="33A30E27" w14:textId="77777777" w:rsidR="00E4154B" w:rsidRDefault="00E4154B" w:rsidP="10E5096F"/>
          <w:p w14:paraId="11613749" w14:textId="77777777" w:rsidR="00E4154B" w:rsidRDefault="00E4154B" w:rsidP="10E5096F"/>
          <w:p w14:paraId="6C5446FE" w14:textId="77777777" w:rsidR="00E4154B" w:rsidRDefault="00E4154B" w:rsidP="10E5096F"/>
          <w:p w14:paraId="0D0DCC4D" w14:textId="77777777" w:rsidR="00E4154B" w:rsidRDefault="00E4154B" w:rsidP="10E5096F"/>
          <w:p w14:paraId="2EE72866" w14:textId="77777777" w:rsidR="00E4154B" w:rsidRDefault="00E4154B" w:rsidP="10E5096F"/>
          <w:p w14:paraId="5A242139" w14:textId="77777777" w:rsidR="00E8306E" w:rsidRDefault="00E8306E" w:rsidP="10E5096F">
            <w:pPr>
              <w:rPr>
                <w:rFonts w:ascii="Arial" w:eastAsia="Times New Roman" w:hAnsi="Arial" w:cs="Arial"/>
                <w:sz w:val="24"/>
                <w:szCs w:val="24"/>
                <w:lang w:eastAsia="en-GB"/>
              </w:rPr>
            </w:pPr>
          </w:p>
          <w:p w14:paraId="14F48020" w14:textId="77777777" w:rsidR="00E8306E" w:rsidRDefault="00E8306E" w:rsidP="10E5096F">
            <w:pPr>
              <w:rPr>
                <w:rFonts w:ascii="Arial" w:eastAsia="Times New Roman" w:hAnsi="Arial" w:cs="Arial"/>
                <w:sz w:val="24"/>
                <w:szCs w:val="24"/>
                <w:lang w:eastAsia="en-GB"/>
              </w:rPr>
            </w:pPr>
          </w:p>
          <w:p w14:paraId="58387936" w14:textId="77777777" w:rsidR="00E8306E" w:rsidRDefault="00E8306E" w:rsidP="10E5096F">
            <w:pPr>
              <w:rPr>
                <w:rFonts w:ascii="Arial" w:eastAsia="Times New Roman" w:hAnsi="Arial" w:cs="Arial"/>
                <w:sz w:val="24"/>
                <w:szCs w:val="24"/>
                <w:lang w:eastAsia="en-GB"/>
              </w:rPr>
            </w:pPr>
          </w:p>
          <w:p w14:paraId="7FFD6398" w14:textId="77777777" w:rsidR="00E4154B" w:rsidRDefault="00E4154B" w:rsidP="10E5096F">
            <w:pPr>
              <w:rPr>
                <w:rFonts w:ascii="Arial" w:eastAsia="Times New Roman" w:hAnsi="Arial" w:cs="Arial"/>
                <w:sz w:val="24"/>
                <w:szCs w:val="24"/>
                <w:lang w:eastAsia="en-GB"/>
              </w:rPr>
            </w:pPr>
          </w:p>
          <w:p w14:paraId="326B35AC" w14:textId="77777777" w:rsidR="00E4154B" w:rsidRDefault="00E4154B" w:rsidP="10E5096F">
            <w:pPr>
              <w:rPr>
                <w:rFonts w:ascii="Arial" w:eastAsia="Times New Roman" w:hAnsi="Arial" w:cs="Arial"/>
                <w:sz w:val="24"/>
                <w:szCs w:val="24"/>
                <w:lang w:eastAsia="en-GB"/>
              </w:rPr>
            </w:pPr>
          </w:p>
          <w:p w14:paraId="7840C093" w14:textId="77777777" w:rsidR="00E4154B" w:rsidRDefault="00E4154B" w:rsidP="10E5096F">
            <w:pPr>
              <w:rPr>
                <w:rFonts w:ascii="Arial" w:eastAsia="Times New Roman" w:hAnsi="Arial" w:cs="Arial"/>
                <w:sz w:val="24"/>
                <w:szCs w:val="24"/>
                <w:lang w:eastAsia="en-GB"/>
              </w:rPr>
            </w:pPr>
          </w:p>
          <w:p w14:paraId="22A3B54D" w14:textId="7E94202D" w:rsidR="00E4154B" w:rsidRDefault="00E4154B" w:rsidP="10E5096F">
            <w:pPr>
              <w:rPr>
                <w:rStyle w:val="Hyperlink"/>
                <w:b/>
                <w:bCs/>
              </w:rPr>
            </w:pPr>
            <w:r>
              <w:rPr>
                <w:rFonts w:ascii="Arial" w:eastAsia="Times New Roman" w:hAnsi="Arial" w:cs="Arial"/>
                <w:sz w:val="24"/>
                <w:szCs w:val="24"/>
                <w:lang w:eastAsia="en-GB"/>
              </w:rPr>
              <w:t xml:space="preserve">Anyone in Ayrshire interested in taking part in Working Together for Change contact Brett via </w:t>
            </w:r>
            <w:hyperlink r:id="rId15" w:history="1">
              <w:r w:rsidRPr="00614CAA">
                <w:rPr>
                  <w:rStyle w:val="Hyperlink"/>
                  <w:b/>
                  <w:bCs/>
                </w:rPr>
                <w:t>info@in-controlscotland.org.uk</w:t>
              </w:r>
            </w:hyperlink>
          </w:p>
          <w:p w14:paraId="0DB4C26A" w14:textId="77777777" w:rsidR="00E4154B" w:rsidRDefault="00E4154B" w:rsidP="10E5096F">
            <w:pPr>
              <w:rPr>
                <w:rStyle w:val="Hyperlink"/>
                <w:b/>
                <w:bCs/>
              </w:rPr>
            </w:pPr>
          </w:p>
          <w:p w14:paraId="2945EC49" w14:textId="77777777" w:rsidR="00E4154B" w:rsidRDefault="00E4154B" w:rsidP="10E5096F">
            <w:pPr>
              <w:rPr>
                <w:rStyle w:val="Hyperlink"/>
                <w:b/>
                <w:bCs/>
              </w:rPr>
            </w:pPr>
          </w:p>
          <w:p w14:paraId="14A11753" w14:textId="5948CCC1" w:rsidR="00E4154B" w:rsidRPr="00E4154B" w:rsidRDefault="00E4154B" w:rsidP="00E4154B">
            <w:pPr>
              <w:rPr>
                <w:rFonts w:ascii="Arial" w:hAnsi="Arial" w:cs="Arial"/>
                <w:sz w:val="24"/>
                <w:szCs w:val="24"/>
              </w:rPr>
            </w:pPr>
            <w:r w:rsidRPr="00E4154B">
              <w:rPr>
                <w:rFonts w:ascii="Arial" w:hAnsi="Arial" w:cs="Arial"/>
                <w:sz w:val="24"/>
                <w:szCs w:val="24"/>
              </w:rPr>
              <w:t xml:space="preserve">Anyone interested in getting involved in Option 2/ RAS work contact </w:t>
            </w:r>
            <w:hyperlink r:id="rId16" w:history="1">
              <w:r w:rsidRPr="00E4154B">
                <w:rPr>
                  <w:rStyle w:val="Hyperlink"/>
                  <w:rFonts w:ascii="Arial" w:hAnsi="Arial" w:cs="Arial"/>
                  <w:sz w:val="24"/>
                  <w:szCs w:val="24"/>
                </w:rPr>
                <w:t>info@in-controlscotland.org.uk</w:t>
              </w:r>
            </w:hyperlink>
          </w:p>
          <w:p w14:paraId="4B93B34B" w14:textId="77777777" w:rsidR="00E4154B" w:rsidRDefault="00E4154B" w:rsidP="10E5096F">
            <w:pPr>
              <w:rPr>
                <w:rFonts w:ascii="Arial" w:eastAsia="Times New Roman" w:hAnsi="Arial" w:cs="Arial"/>
                <w:sz w:val="24"/>
                <w:szCs w:val="24"/>
                <w:lang w:eastAsia="en-GB"/>
              </w:rPr>
            </w:pPr>
          </w:p>
          <w:p w14:paraId="73259D02" w14:textId="77777777" w:rsidR="00E4154B" w:rsidRDefault="00E4154B" w:rsidP="10E5096F">
            <w:pPr>
              <w:rPr>
                <w:rFonts w:ascii="Arial" w:eastAsia="Times New Roman" w:hAnsi="Arial" w:cs="Arial"/>
                <w:sz w:val="24"/>
                <w:szCs w:val="24"/>
                <w:lang w:eastAsia="en-GB"/>
              </w:rPr>
            </w:pPr>
          </w:p>
          <w:p w14:paraId="39035A1B" w14:textId="77777777" w:rsidR="00E4154B" w:rsidRDefault="00E4154B" w:rsidP="10E5096F">
            <w:pPr>
              <w:rPr>
                <w:rFonts w:ascii="Arial" w:eastAsia="Times New Roman" w:hAnsi="Arial" w:cs="Arial"/>
                <w:sz w:val="24"/>
                <w:szCs w:val="24"/>
                <w:lang w:eastAsia="en-GB"/>
              </w:rPr>
            </w:pPr>
          </w:p>
          <w:p w14:paraId="5301C801" w14:textId="77777777" w:rsidR="00E4154B" w:rsidRDefault="00E4154B" w:rsidP="10E5096F">
            <w:pPr>
              <w:rPr>
                <w:rFonts w:ascii="Arial" w:eastAsia="Times New Roman" w:hAnsi="Arial" w:cs="Arial"/>
                <w:sz w:val="24"/>
                <w:szCs w:val="24"/>
                <w:lang w:eastAsia="en-GB"/>
              </w:rPr>
            </w:pPr>
          </w:p>
          <w:p w14:paraId="14626778" w14:textId="77777777" w:rsidR="00E4154B" w:rsidRDefault="00E4154B" w:rsidP="10E5096F">
            <w:pPr>
              <w:rPr>
                <w:rFonts w:ascii="Arial" w:eastAsia="Times New Roman" w:hAnsi="Arial" w:cs="Arial"/>
                <w:sz w:val="24"/>
                <w:szCs w:val="24"/>
                <w:lang w:eastAsia="en-GB"/>
              </w:rPr>
            </w:pPr>
          </w:p>
          <w:p w14:paraId="0271A23E" w14:textId="77777777" w:rsidR="00E4154B" w:rsidRDefault="00E4154B" w:rsidP="10E5096F">
            <w:pPr>
              <w:rPr>
                <w:rFonts w:ascii="Arial" w:eastAsia="Times New Roman" w:hAnsi="Arial" w:cs="Arial"/>
                <w:sz w:val="24"/>
                <w:szCs w:val="24"/>
                <w:lang w:eastAsia="en-GB"/>
              </w:rPr>
            </w:pPr>
          </w:p>
          <w:p w14:paraId="6370AB18" w14:textId="77777777" w:rsidR="00E4154B" w:rsidRDefault="00E4154B" w:rsidP="10E5096F">
            <w:pPr>
              <w:rPr>
                <w:rFonts w:ascii="Arial" w:eastAsia="Times New Roman" w:hAnsi="Arial" w:cs="Arial"/>
                <w:sz w:val="24"/>
                <w:szCs w:val="24"/>
                <w:lang w:eastAsia="en-GB"/>
              </w:rPr>
            </w:pPr>
          </w:p>
          <w:p w14:paraId="3C2979AB" w14:textId="77777777" w:rsidR="00E4154B" w:rsidRDefault="00E4154B" w:rsidP="10E5096F">
            <w:pPr>
              <w:rPr>
                <w:rFonts w:ascii="Arial" w:eastAsia="Times New Roman" w:hAnsi="Arial" w:cs="Arial"/>
                <w:sz w:val="24"/>
                <w:szCs w:val="24"/>
                <w:lang w:eastAsia="en-GB"/>
              </w:rPr>
            </w:pPr>
          </w:p>
          <w:p w14:paraId="4E183B48" w14:textId="77777777" w:rsidR="00E4154B" w:rsidRDefault="00E4154B" w:rsidP="10E5096F">
            <w:pPr>
              <w:rPr>
                <w:rFonts w:ascii="Arial" w:eastAsia="Times New Roman" w:hAnsi="Arial" w:cs="Arial"/>
                <w:sz w:val="24"/>
                <w:szCs w:val="24"/>
                <w:lang w:eastAsia="en-GB"/>
              </w:rPr>
            </w:pPr>
          </w:p>
          <w:p w14:paraId="68E68813" w14:textId="77777777" w:rsidR="00673054" w:rsidRDefault="00673054" w:rsidP="10E5096F">
            <w:pPr>
              <w:rPr>
                <w:rFonts w:ascii="Arial" w:eastAsia="Times New Roman" w:hAnsi="Arial" w:cs="Arial"/>
                <w:sz w:val="24"/>
                <w:szCs w:val="24"/>
                <w:lang w:eastAsia="en-GB"/>
              </w:rPr>
            </w:pPr>
          </w:p>
          <w:p w14:paraId="767F163C" w14:textId="77777777" w:rsidR="00F21686" w:rsidRDefault="00F21686" w:rsidP="10E5096F">
            <w:pPr>
              <w:rPr>
                <w:rFonts w:ascii="Arial" w:eastAsia="Times New Roman" w:hAnsi="Arial" w:cs="Arial"/>
                <w:sz w:val="24"/>
                <w:szCs w:val="24"/>
                <w:lang w:eastAsia="en-GB"/>
              </w:rPr>
            </w:pPr>
          </w:p>
          <w:p w14:paraId="34F69E82" w14:textId="55F1B19F" w:rsidR="005E2B7B" w:rsidRPr="00D6738E" w:rsidRDefault="005E2B7B" w:rsidP="00E4154B">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052"/>
        <w:gridCol w:w="2896"/>
      </w:tblGrid>
      <w:tr w:rsidR="004A7A5E" w:rsidRPr="00D6738E" w14:paraId="5F51E868" w14:textId="77777777" w:rsidTr="00E4154B">
        <w:trPr>
          <w:trHeight w:val="699"/>
        </w:trPr>
        <w:tc>
          <w:tcPr>
            <w:tcW w:w="11052" w:type="dxa"/>
            <w:shd w:val="clear" w:color="auto" w:fill="E9F0F6" w:themeFill="accent1" w:themeFillTint="33"/>
          </w:tcPr>
          <w:p w14:paraId="5887A8E0" w14:textId="77777777" w:rsidR="004A7A5E" w:rsidRPr="004A7A5E" w:rsidRDefault="004A7A5E" w:rsidP="004A7A5E">
            <w:pPr>
              <w:rPr>
                <w:rFonts w:ascii="Arial" w:hAnsi="Arial" w:cs="Arial"/>
                <w:b/>
                <w:bCs/>
                <w:sz w:val="24"/>
                <w:szCs w:val="24"/>
              </w:rPr>
            </w:pPr>
            <w:r w:rsidRPr="004A7A5E">
              <w:rPr>
                <w:rFonts w:ascii="Arial" w:hAnsi="Arial" w:cs="Arial"/>
                <w:b/>
                <w:bCs/>
                <w:sz w:val="24"/>
                <w:szCs w:val="24"/>
              </w:rPr>
              <w:t>Support in the Right Direction Updates</w:t>
            </w:r>
          </w:p>
          <w:p w14:paraId="658AAD2F" w14:textId="3EE6CCBA" w:rsidR="004A7A5E" w:rsidRPr="00D6738E" w:rsidRDefault="004A7A5E" w:rsidP="004A7A5E">
            <w:pPr>
              <w:pStyle w:val="NoSpacing"/>
              <w:spacing w:line="276" w:lineRule="auto"/>
              <w:ind w:left="720"/>
              <w:rPr>
                <w:rFonts w:ascii="Arial" w:hAnsi="Arial" w:cs="Arial"/>
                <w:b/>
                <w:bCs/>
                <w:sz w:val="24"/>
                <w:szCs w:val="24"/>
              </w:rPr>
            </w:pPr>
          </w:p>
        </w:tc>
        <w:tc>
          <w:tcPr>
            <w:tcW w:w="2896" w:type="dxa"/>
            <w:shd w:val="clear" w:color="auto" w:fill="E9F0F6" w:themeFill="accent1" w:themeFillTint="33"/>
            <w:vAlign w:val="center"/>
          </w:tcPr>
          <w:p w14:paraId="6AC24656" w14:textId="5B01F657" w:rsidR="004A7A5E" w:rsidRPr="00D6738E" w:rsidRDefault="004A7A5E" w:rsidP="004A7A5E">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4A7A5E" w:rsidRPr="00D6738E" w14:paraId="5BA32C9F" w14:textId="77777777" w:rsidTr="00E4154B">
        <w:tc>
          <w:tcPr>
            <w:tcW w:w="11052" w:type="dxa"/>
          </w:tcPr>
          <w:p w14:paraId="00F30997" w14:textId="31C16F18" w:rsidR="004A7A5E" w:rsidRPr="00F71755" w:rsidRDefault="00E47E15" w:rsidP="00F71755">
            <w:pPr>
              <w:pStyle w:val="ListParagraph"/>
              <w:numPr>
                <w:ilvl w:val="0"/>
                <w:numId w:val="29"/>
              </w:numPr>
              <w:rPr>
                <w:rFonts w:ascii="Arial" w:hAnsi="Arial" w:cs="Arial"/>
                <w:sz w:val="24"/>
                <w:szCs w:val="24"/>
              </w:rPr>
            </w:pPr>
            <w:r w:rsidRPr="00F71755">
              <w:rPr>
                <w:rFonts w:ascii="Arial" w:hAnsi="Arial" w:cs="Arial"/>
                <w:sz w:val="24"/>
                <w:szCs w:val="24"/>
              </w:rPr>
              <w:t>JF Inspiring Scotland-</w:t>
            </w:r>
            <w:r w:rsidR="009217C4" w:rsidRPr="00F71755">
              <w:rPr>
                <w:rFonts w:ascii="Segoe UI" w:hAnsi="Segoe UI" w:cs="Segoe UI"/>
                <w:color w:val="374151"/>
              </w:rPr>
              <w:t xml:space="preserve"> </w:t>
            </w:r>
            <w:r w:rsidR="009217C4" w:rsidRPr="00F71755">
              <w:rPr>
                <w:rFonts w:ascii="Arial" w:hAnsi="Arial" w:cs="Arial"/>
                <w:sz w:val="24"/>
                <w:szCs w:val="24"/>
              </w:rPr>
              <w:t>The</w:t>
            </w:r>
            <w:r w:rsidR="008323F5">
              <w:rPr>
                <w:rFonts w:ascii="Arial" w:hAnsi="Arial" w:cs="Arial"/>
                <w:sz w:val="24"/>
                <w:szCs w:val="24"/>
              </w:rPr>
              <w:t>ir</w:t>
            </w:r>
            <w:r w:rsidR="009217C4" w:rsidRPr="00F71755">
              <w:rPr>
                <w:rFonts w:ascii="Arial" w:hAnsi="Arial" w:cs="Arial"/>
                <w:sz w:val="24"/>
                <w:szCs w:val="24"/>
              </w:rPr>
              <w:t xml:space="preserve"> response for the final stage of post-legislative scrutiny will be submitted by week's end. The funding decision for </w:t>
            </w:r>
            <w:proofErr w:type="spellStart"/>
            <w:r w:rsidR="009217C4" w:rsidRPr="00F71755">
              <w:rPr>
                <w:rFonts w:ascii="Arial" w:hAnsi="Arial" w:cs="Arial"/>
                <w:sz w:val="24"/>
                <w:szCs w:val="24"/>
              </w:rPr>
              <w:t>SiRD</w:t>
            </w:r>
            <w:proofErr w:type="spellEnd"/>
            <w:r w:rsidR="009217C4" w:rsidRPr="00F71755">
              <w:rPr>
                <w:rFonts w:ascii="Arial" w:hAnsi="Arial" w:cs="Arial"/>
                <w:sz w:val="24"/>
                <w:szCs w:val="24"/>
              </w:rPr>
              <w:t xml:space="preserve"> is also in its concluding stage, pending the approval of the Scottish </w:t>
            </w:r>
            <w:r w:rsidR="008323F5">
              <w:rPr>
                <w:rFonts w:ascii="Arial" w:hAnsi="Arial" w:cs="Arial"/>
                <w:sz w:val="24"/>
                <w:szCs w:val="24"/>
              </w:rPr>
              <w:t>G</w:t>
            </w:r>
            <w:r w:rsidR="009217C4" w:rsidRPr="00F71755">
              <w:rPr>
                <w:rFonts w:ascii="Arial" w:hAnsi="Arial" w:cs="Arial"/>
                <w:sz w:val="24"/>
                <w:szCs w:val="24"/>
              </w:rPr>
              <w:t>overnment budget before the official announcement of these decisions.</w:t>
            </w:r>
          </w:p>
          <w:p w14:paraId="003EBC00" w14:textId="529F6046" w:rsidR="00E4154B" w:rsidRPr="00967DE0" w:rsidRDefault="00F71755" w:rsidP="00E4154B">
            <w:pPr>
              <w:pStyle w:val="ListParagraph"/>
              <w:numPr>
                <w:ilvl w:val="0"/>
                <w:numId w:val="29"/>
              </w:numPr>
              <w:rPr>
                <w:rFonts w:ascii="Arial" w:hAnsi="Arial" w:cs="Arial"/>
                <w:sz w:val="24"/>
                <w:szCs w:val="24"/>
              </w:rPr>
            </w:pPr>
            <w:r w:rsidRPr="008323F5">
              <w:rPr>
                <w:rFonts w:ascii="Arial" w:hAnsi="Arial" w:cs="Arial"/>
                <w:sz w:val="24"/>
                <w:szCs w:val="24"/>
                <w:lang w:val="fr-FR"/>
              </w:rPr>
              <w:t>R</w:t>
            </w:r>
            <w:r w:rsidR="008323F5" w:rsidRPr="008323F5">
              <w:rPr>
                <w:rFonts w:ascii="Arial" w:hAnsi="Arial" w:cs="Arial"/>
                <w:sz w:val="24"/>
                <w:szCs w:val="24"/>
                <w:lang w:val="fr-FR"/>
              </w:rPr>
              <w:t xml:space="preserve">ichard Ibbotson </w:t>
            </w:r>
            <w:proofErr w:type="spellStart"/>
            <w:r w:rsidR="008323F5" w:rsidRPr="008323F5">
              <w:rPr>
                <w:rFonts w:ascii="Arial" w:hAnsi="Arial" w:cs="Arial"/>
                <w:sz w:val="24"/>
                <w:szCs w:val="24"/>
                <w:lang w:val="fr-FR"/>
              </w:rPr>
              <w:t>from</w:t>
            </w:r>
            <w:proofErr w:type="spellEnd"/>
            <w:r w:rsidR="008323F5" w:rsidRPr="008323F5">
              <w:rPr>
                <w:rFonts w:ascii="Arial" w:hAnsi="Arial" w:cs="Arial"/>
                <w:sz w:val="24"/>
                <w:szCs w:val="24"/>
                <w:lang w:val="fr-FR"/>
              </w:rPr>
              <w:t xml:space="preserve"> </w:t>
            </w:r>
            <w:r w:rsidRPr="008323F5">
              <w:rPr>
                <w:rFonts w:ascii="Arial" w:hAnsi="Arial" w:cs="Arial"/>
                <w:sz w:val="24"/>
                <w:szCs w:val="24"/>
                <w:lang w:val="fr-FR"/>
              </w:rPr>
              <w:t xml:space="preserve">Support </w:t>
            </w:r>
            <w:proofErr w:type="spellStart"/>
            <w:r w:rsidRPr="008323F5">
              <w:rPr>
                <w:rFonts w:ascii="Arial" w:hAnsi="Arial" w:cs="Arial"/>
                <w:sz w:val="24"/>
                <w:szCs w:val="24"/>
                <w:lang w:val="fr-FR"/>
              </w:rPr>
              <w:t>Choices</w:t>
            </w:r>
            <w:proofErr w:type="spellEnd"/>
            <w:r w:rsidRPr="008323F5">
              <w:rPr>
                <w:rFonts w:ascii="Arial" w:hAnsi="Arial" w:cs="Arial"/>
                <w:sz w:val="24"/>
                <w:szCs w:val="24"/>
                <w:lang w:val="fr-FR"/>
              </w:rPr>
              <w:t xml:space="preserve"> </w:t>
            </w:r>
            <w:r w:rsidR="008323F5" w:rsidRPr="008323F5">
              <w:rPr>
                <w:rFonts w:ascii="Arial" w:hAnsi="Arial" w:cs="Arial"/>
                <w:sz w:val="24"/>
                <w:szCs w:val="24"/>
                <w:lang w:val="fr-FR"/>
              </w:rPr>
              <w:t>(</w:t>
            </w:r>
            <w:proofErr w:type="spellStart"/>
            <w:r w:rsidR="008323F5" w:rsidRPr="008323F5">
              <w:rPr>
                <w:rFonts w:ascii="Arial" w:hAnsi="Arial" w:cs="Arial"/>
                <w:sz w:val="24"/>
                <w:szCs w:val="24"/>
                <w:lang w:val="fr-FR"/>
              </w:rPr>
              <w:t>funded</w:t>
            </w:r>
            <w:proofErr w:type="spellEnd"/>
            <w:r w:rsidR="008323F5" w:rsidRPr="008323F5">
              <w:rPr>
                <w:rFonts w:ascii="Arial" w:hAnsi="Arial" w:cs="Arial"/>
                <w:sz w:val="24"/>
                <w:szCs w:val="24"/>
                <w:lang w:val="fr-FR"/>
              </w:rPr>
              <w:t xml:space="preserve"> by </w:t>
            </w:r>
            <w:proofErr w:type="spellStart"/>
            <w:r w:rsidR="008323F5" w:rsidRPr="008323F5">
              <w:rPr>
                <w:rFonts w:ascii="Arial" w:hAnsi="Arial" w:cs="Arial"/>
                <w:sz w:val="24"/>
                <w:szCs w:val="24"/>
                <w:lang w:val="fr-FR"/>
              </w:rPr>
              <w:t>SiRD</w:t>
            </w:r>
            <w:proofErr w:type="spellEnd"/>
            <w:r w:rsidR="008323F5" w:rsidRPr="008323F5">
              <w:rPr>
                <w:rFonts w:ascii="Arial" w:hAnsi="Arial" w:cs="Arial"/>
                <w:sz w:val="24"/>
                <w:szCs w:val="24"/>
                <w:lang w:val="fr-FR"/>
              </w:rPr>
              <w:t xml:space="preserve">) </w:t>
            </w:r>
            <w:proofErr w:type="spellStart"/>
            <w:r w:rsidR="008323F5" w:rsidRPr="008323F5">
              <w:rPr>
                <w:rFonts w:ascii="Arial" w:hAnsi="Arial" w:cs="Arial"/>
                <w:sz w:val="24"/>
                <w:szCs w:val="24"/>
                <w:lang w:val="fr-FR"/>
              </w:rPr>
              <w:t>presented</w:t>
            </w:r>
            <w:proofErr w:type="spellEnd"/>
            <w:r w:rsidR="008323F5" w:rsidRPr="008323F5">
              <w:rPr>
                <w:rFonts w:ascii="Arial" w:hAnsi="Arial" w:cs="Arial"/>
                <w:sz w:val="24"/>
                <w:szCs w:val="24"/>
                <w:lang w:val="fr-FR"/>
              </w:rPr>
              <w:t xml:space="preserve"> on </w:t>
            </w:r>
            <w:proofErr w:type="spellStart"/>
            <w:r w:rsidR="008323F5" w:rsidRPr="008323F5">
              <w:rPr>
                <w:rFonts w:ascii="Arial" w:hAnsi="Arial" w:cs="Arial"/>
                <w:sz w:val="24"/>
                <w:szCs w:val="24"/>
                <w:lang w:val="fr-FR"/>
              </w:rPr>
              <w:t>their</w:t>
            </w:r>
            <w:proofErr w:type="spellEnd"/>
            <w:r w:rsidR="008323F5" w:rsidRPr="008323F5">
              <w:rPr>
                <w:rFonts w:ascii="Arial" w:hAnsi="Arial" w:cs="Arial"/>
                <w:sz w:val="24"/>
                <w:szCs w:val="24"/>
                <w:lang w:val="fr-FR"/>
              </w:rPr>
              <w:t xml:space="preserve"> </w:t>
            </w:r>
            <w:proofErr w:type="spellStart"/>
            <w:r w:rsidR="008323F5" w:rsidRPr="008323F5">
              <w:rPr>
                <w:rFonts w:ascii="Arial" w:hAnsi="Arial" w:cs="Arial"/>
                <w:sz w:val="24"/>
                <w:szCs w:val="24"/>
                <w:lang w:val="fr-FR"/>
              </w:rPr>
              <w:t>work</w:t>
            </w:r>
            <w:proofErr w:type="spellEnd"/>
            <w:r w:rsidR="008323F5" w:rsidRPr="008323F5">
              <w:rPr>
                <w:rFonts w:ascii="Arial" w:hAnsi="Arial" w:cs="Arial"/>
                <w:sz w:val="24"/>
                <w:szCs w:val="24"/>
                <w:lang w:val="fr-FR"/>
              </w:rPr>
              <w:t xml:space="preserve"> </w:t>
            </w:r>
            <w:r w:rsidR="001E355E" w:rsidRPr="00967DE0">
              <w:rPr>
                <w:rFonts w:ascii="Arial" w:hAnsi="Arial" w:cs="Arial"/>
                <w:sz w:val="24"/>
                <w:szCs w:val="24"/>
                <w:lang w:val="fr-FR"/>
              </w:rPr>
              <w:t xml:space="preserve">– </w:t>
            </w:r>
            <w:proofErr w:type="spellStart"/>
            <w:r w:rsidR="001E355E" w:rsidRPr="00967DE0">
              <w:rPr>
                <w:rFonts w:ascii="Arial" w:hAnsi="Arial" w:cs="Arial"/>
                <w:sz w:val="24"/>
                <w:szCs w:val="24"/>
                <w:lang w:val="fr-FR"/>
              </w:rPr>
              <w:t>Se</w:t>
            </w:r>
            <w:r w:rsidR="00E4154B" w:rsidRPr="00967DE0">
              <w:rPr>
                <w:rFonts w:ascii="Arial" w:hAnsi="Arial" w:cs="Arial"/>
                <w:sz w:val="24"/>
                <w:szCs w:val="24"/>
                <w:lang w:val="fr-FR"/>
              </w:rPr>
              <w:t>e</w:t>
            </w:r>
            <w:proofErr w:type="spellEnd"/>
            <w:r w:rsidR="001E355E" w:rsidRPr="00967DE0">
              <w:rPr>
                <w:rFonts w:ascii="Arial" w:hAnsi="Arial" w:cs="Arial"/>
                <w:sz w:val="24"/>
                <w:szCs w:val="24"/>
                <w:lang w:val="fr-FR"/>
              </w:rPr>
              <w:t xml:space="preserve"> </w:t>
            </w:r>
            <w:proofErr w:type="spellStart"/>
            <w:r w:rsidR="001E355E" w:rsidRPr="00967DE0">
              <w:rPr>
                <w:rFonts w:ascii="Arial" w:hAnsi="Arial" w:cs="Arial"/>
                <w:sz w:val="24"/>
                <w:szCs w:val="24"/>
                <w:lang w:val="fr-FR"/>
              </w:rPr>
              <w:t>ppt</w:t>
            </w:r>
            <w:proofErr w:type="spellEnd"/>
            <w:r w:rsidR="001E355E" w:rsidRPr="00967DE0">
              <w:rPr>
                <w:rFonts w:ascii="Arial" w:hAnsi="Arial" w:cs="Arial"/>
                <w:sz w:val="24"/>
                <w:szCs w:val="24"/>
                <w:lang w:val="fr-FR"/>
              </w:rPr>
              <w:t xml:space="preserve">. </w:t>
            </w:r>
            <w:proofErr w:type="spellStart"/>
            <w:r w:rsidR="00613C6B" w:rsidRPr="00967DE0">
              <w:rPr>
                <w:rFonts w:ascii="Arial" w:hAnsi="Arial" w:cs="Arial"/>
                <w:sz w:val="24"/>
                <w:szCs w:val="24"/>
                <w:lang w:val="fr-FR"/>
              </w:rPr>
              <w:t>Presentation</w:t>
            </w:r>
            <w:proofErr w:type="spellEnd"/>
          </w:p>
          <w:p w14:paraId="02DEF057" w14:textId="308DCE7B" w:rsidR="00967DE0" w:rsidRPr="00967DE0" w:rsidRDefault="00967DE0" w:rsidP="00967DE0">
            <w:pPr>
              <w:jc w:val="center"/>
              <w:rPr>
                <w:rFonts w:ascii="Arial" w:hAnsi="Arial" w:cs="Arial"/>
                <w:i/>
                <w:iCs/>
                <w:sz w:val="24"/>
                <w:szCs w:val="24"/>
              </w:rPr>
            </w:pPr>
            <w:r w:rsidRPr="00967DE0">
              <w:rPr>
                <w:rFonts w:ascii="Arial" w:hAnsi="Arial" w:cs="Arial"/>
                <w:i/>
                <w:iCs/>
                <w:sz w:val="24"/>
                <w:szCs w:val="24"/>
              </w:rPr>
              <w:object w:dxaOrig="1508" w:dyaOrig="983" w14:anchorId="1ECA9AA3">
                <v:shape id="_x0000_i1026" type="#_x0000_t75" style="width:75.5pt;height:49pt" o:ole="">
                  <v:imagedata r:id="rId17" o:title=""/>
                </v:shape>
                <o:OLEObject Type="Embed" ProgID="PowerPoint.Show.12" ShapeID="_x0000_i1026" DrawAspect="Icon" ObjectID="_1767426361" r:id="rId18"/>
              </w:object>
            </w:r>
            <w:r w:rsidRPr="00967DE0">
              <w:rPr>
                <w:rFonts w:ascii="Arial" w:hAnsi="Arial" w:cs="Arial"/>
                <w:i/>
                <w:iCs/>
                <w:sz w:val="24"/>
                <w:szCs w:val="24"/>
              </w:rPr>
              <w:t xml:space="preserve"> (double click to open this file)</w:t>
            </w:r>
          </w:p>
          <w:p w14:paraId="7FBBD54F" w14:textId="77777777" w:rsidR="00E4154B" w:rsidRDefault="00E4154B" w:rsidP="00E4154B">
            <w:pPr>
              <w:rPr>
                <w:rFonts w:ascii="Arial" w:hAnsi="Arial" w:cs="Arial"/>
                <w:sz w:val="24"/>
                <w:szCs w:val="24"/>
              </w:rPr>
            </w:pPr>
          </w:p>
          <w:p w14:paraId="704B8CB1" w14:textId="31F78F1F" w:rsidR="00E4154B" w:rsidRPr="00E4154B" w:rsidRDefault="00E4154B" w:rsidP="00E4154B">
            <w:pPr>
              <w:rPr>
                <w:rFonts w:ascii="Arial" w:hAnsi="Arial" w:cs="Arial"/>
                <w:sz w:val="24"/>
                <w:szCs w:val="24"/>
              </w:rPr>
            </w:pPr>
            <w:r>
              <w:rPr>
                <w:rFonts w:ascii="Arial" w:hAnsi="Arial" w:cs="Arial"/>
                <w:sz w:val="24"/>
                <w:szCs w:val="24"/>
              </w:rPr>
              <w:t xml:space="preserve">Further discussion centred on the support provided by </w:t>
            </w:r>
            <w:proofErr w:type="spellStart"/>
            <w:r>
              <w:rPr>
                <w:rFonts w:ascii="Arial" w:hAnsi="Arial" w:cs="Arial"/>
                <w:sz w:val="24"/>
                <w:szCs w:val="24"/>
              </w:rPr>
              <w:t>SiRD</w:t>
            </w:r>
            <w:proofErr w:type="spellEnd"/>
            <w:r>
              <w:rPr>
                <w:rFonts w:ascii="Arial" w:hAnsi="Arial" w:cs="Arial"/>
                <w:sz w:val="24"/>
                <w:szCs w:val="24"/>
              </w:rPr>
              <w:t xml:space="preserve"> organisations for people in receipt of ILF. Suggested to have further discussion at a future meeting.</w:t>
            </w:r>
          </w:p>
        </w:tc>
        <w:tc>
          <w:tcPr>
            <w:tcW w:w="2896" w:type="dxa"/>
          </w:tcPr>
          <w:p w14:paraId="5414C526" w14:textId="77777777" w:rsidR="00D93196" w:rsidRPr="00A32424" w:rsidRDefault="00D93196" w:rsidP="004A7A5E">
            <w:pPr>
              <w:rPr>
                <w:rFonts w:ascii="Arial" w:eastAsia="Times New Roman" w:hAnsi="Arial" w:cs="Arial"/>
                <w:sz w:val="24"/>
                <w:szCs w:val="24"/>
                <w:lang w:eastAsia="en-GB"/>
              </w:rPr>
            </w:pPr>
          </w:p>
          <w:p w14:paraId="0D0BA606" w14:textId="77777777" w:rsidR="00D26A25" w:rsidRDefault="00D26A25" w:rsidP="004A7A5E">
            <w:pPr>
              <w:rPr>
                <w:rFonts w:ascii="Arial" w:eastAsia="Times New Roman" w:hAnsi="Arial" w:cs="Arial"/>
                <w:sz w:val="24"/>
                <w:szCs w:val="24"/>
                <w:lang w:eastAsia="en-GB"/>
              </w:rPr>
            </w:pPr>
          </w:p>
          <w:p w14:paraId="12ACAA45" w14:textId="77777777" w:rsidR="00E4154B" w:rsidRDefault="00E4154B" w:rsidP="004A7A5E">
            <w:pPr>
              <w:rPr>
                <w:rFonts w:ascii="Arial" w:eastAsia="Times New Roman" w:hAnsi="Arial" w:cs="Arial"/>
                <w:sz w:val="24"/>
                <w:szCs w:val="24"/>
                <w:lang w:eastAsia="en-GB"/>
              </w:rPr>
            </w:pPr>
          </w:p>
          <w:p w14:paraId="5AD87695" w14:textId="77777777" w:rsidR="00E4154B" w:rsidRDefault="00E4154B" w:rsidP="004A7A5E">
            <w:pPr>
              <w:rPr>
                <w:rFonts w:ascii="Arial" w:eastAsia="Times New Roman" w:hAnsi="Arial" w:cs="Arial"/>
                <w:sz w:val="24"/>
                <w:szCs w:val="24"/>
                <w:lang w:eastAsia="en-GB"/>
              </w:rPr>
            </w:pPr>
          </w:p>
          <w:p w14:paraId="614066A5" w14:textId="77777777" w:rsidR="00E4154B" w:rsidRDefault="00E4154B" w:rsidP="004A7A5E">
            <w:pPr>
              <w:rPr>
                <w:rFonts w:ascii="Arial" w:eastAsia="Times New Roman" w:hAnsi="Arial" w:cs="Arial"/>
                <w:sz w:val="24"/>
                <w:szCs w:val="24"/>
                <w:lang w:eastAsia="en-GB"/>
              </w:rPr>
            </w:pPr>
          </w:p>
          <w:p w14:paraId="0F415CC5" w14:textId="77777777" w:rsidR="00E4154B" w:rsidRDefault="00E4154B" w:rsidP="004A7A5E">
            <w:pPr>
              <w:rPr>
                <w:rFonts w:ascii="Arial" w:eastAsia="Times New Roman" w:hAnsi="Arial" w:cs="Arial"/>
                <w:sz w:val="24"/>
                <w:szCs w:val="24"/>
                <w:lang w:eastAsia="en-GB"/>
              </w:rPr>
            </w:pPr>
          </w:p>
          <w:p w14:paraId="1BAE38F7" w14:textId="77777777" w:rsidR="00E4154B" w:rsidRDefault="00E4154B" w:rsidP="004A7A5E">
            <w:pPr>
              <w:rPr>
                <w:rFonts w:ascii="Arial" w:eastAsia="Times New Roman" w:hAnsi="Arial" w:cs="Arial"/>
                <w:sz w:val="24"/>
                <w:szCs w:val="24"/>
                <w:lang w:eastAsia="en-GB"/>
              </w:rPr>
            </w:pPr>
          </w:p>
          <w:p w14:paraId="61A0B95B" w14:textId="463123BE" w:rsidR="008A3EB2" w:rsidRDefault="00E4154B" w:rsidP="004A7A5E">
            <w:pPr>
              <w:rPr>
                <w:rFonts w:ascii="Arial" w:eastAsia="Times New Roman" w:hAnsi="Arial" w:cs="Arial"/>
                <w:sz w:val="24"/>
                <w:szCs w:val="24"/>
                <w:lang w:eastAsia="en-GB"/>
              </w:rPr>
            </w:pPr>
            <w:r>
              <w:rPr>
                <w:rFonts w:ascii="Arial" w:eastAsia="Times New Roman" w:hAnsi="Arial" w:cs="Arial"/>
                <w:sz w:val="24"/>
                <w:szCs w:val="24"/>
                <w:lang w:eastAsia="en-GB"/>
              </w:rPr>
              <w:t xml:space="preserve">Include </w:t>
            </w:r>
            <w:r w:rsidR="008A3EB2">
              <w:rPr>
                <w:rFonts w:ascii="Arial" w:eastAsia="Times New Roman" w:hAnsi="Arial" w:cs="Arial"/>
                <w:sz w:val="24"/>
                <w:szCs w:val="24"/>
                <w:lang w:eastAsia="en-GB"/>
              </w:rPr>
              <w:t xml:space="preserve">discussion </w:t>
            </w:r>
            <w:r w:rsidR="004236F0">
              <w:rPr>
                <w:rFonts w:ascii="Arial" w:eastAsia="Times New Roman" w:hAnsi="Arial" w:cs="Arial"/>
                <w:sz w:val="24"/>
                <w:szCs w:val="24"/>
                <w:lang w:eastAsia="en-GB"/>
              </w:rPr>
              <w:t>on Direct Payments through the ILF</w:t>
            </w:r>
            <w:r>
              <w:rPr>
                <w:rFonts w:ascii="Arial" w:eastAsia="Times New Roman" w:hAnsi="Arial" w:cs="Arial"/>
                <w:sz w:val="24"/>
                <w:szCs w:val="24"/>
                <w:lang w:eastAsia="en-GB"/>
              </w:rPr>
              <w:t xml:space="preserve"> in agenda for future meeting.</w:t>
            </w:r>
          </w:p>
          <w:p w14:paraId="218C2BA9" w14:textId="44CB244F" w:rsidR="008A3EB2" w:rsidRPr="00D6738E" w:rsidRDefault="008A3EB2" w:rsidP="004A7A5E">
            <w:pPr>
              <w:rPr>
                <w:rFonts w:ascii="Arial" w:eastAsia="Times New Roman" w:hAnsi="Arial" w:cs="Arial"/>
                <w:sz w:val="24"/>
                <w:szCs w:val="24"/>
                <w:lang w:eastAsia="en-GB"/>
              </w:rPr>
            </w:pPr>
          </w:p>
        </w:tc>
      </w:tr>
    </w:tbl>
    <w:p w14:paraId="610DD423" w14:textId="29A86FF1" w:rsidR="10E5096F"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0A3F90" w:rsidRPr="00D6738E" w14:paraId="03123C08" w14:textId="77777777" w:rsidTr="32905564">
        <w:trPr>
          <w:trHeight w:val="699"/>
        </w:trPr>
        <w:tc>
          <w:tcPr>
            <w:tcW w:w="11100" w:type="dxa"/>
            <w:shd w:val="clear" w:color="auto" w:fill="E9F0F6" w:themeFill="accent1" w:themeFillTint="33"/>
            <w:vAlign w:val="center"/>
          </w:tcPr>
          <w:p w14:paraId="718658D2" w14:textId="77777777" w:rsidR="00E40067" w:rsidRPr="00E40067" w:rsidRDefault="00E40067" w:rsidP="00E40067">
            <w:pPr>
              <w:pStyle w:val="NoSpacing"/>
              <w:spacing w:line="276" w:lineRule="auto"/>
              <w:rPr>
                <w:rFonts w:ascii="Arial" w:hAnsi="Arial" w:cs="Arial"/>
                <w:b/>
                <w:bCs/>
                <w:sz w:val="24"/>
                <w:szCs w:val="24"/>
              </w:rPr>
            </w:pPr>
            <w:r w:rsidRPr="00E40067">
              <w:rPr>
                <w:rFonts w:ascii="Arial" w:hAnsi="Arial" w:cs="Arial"/>
                <w:b/>
                <w:bCs/>
                <w:sz w:val="24"/>
                <w:szCs w:val="24"/>
              </w:rPr>
              <w:t>Scottish Government Updates</w:t>
            </w:r>
          </w:p>
          <w:p w14:paraId="73FA2B67" w14:textId="2A9FE1C3" w:rsidR="000A3F90" w:rsidRPr="00D6738E" w:rsidRDefault="000A3F90" w:rsidP="004771CF">
            <w:pPr>
              <w:pStyle w:val="NoSpacing"/>
              <w:spacing w:line="276" w:lineRule="auto"/>
              <w:ind w:left="720"/>
              <w:rPr>
                <w:rFonts w:ascii="Arial" w:hAnsi="Arial" w:cs="Arial"/>
                <w:b/>
                <w:bCs/>
                <w:sz w:val="24"/>
                <w:szCs w:val="24"/>
              </w:rPr>
            </w:pPr>
          </w:p>
        </w:tc>
        <w:tc>
          <w:tcPr>
            <w:tcW w:w="2818" w:type="dxa"/>
            <w:shd w:val="clear" w:color="auto" w:fill="E9F0F6" w:themeFill="accent1" w:themeFillTint="33"/>
            <w:vAlign w:val="center"/>
          </w:tcPr>
          <w:p w14:paraId="5F600E52" w14:textId="77777777" w:rsidR="000A3F90" w:rsidRPr="00D6738E" w:rsidRDefault="000A3F90" w:rsidP="004771C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0A3F90" w:rsidRPr="00D6738E" w14:paraId="6F34E47E" w14:textId="77777777" w:rsidTr="32905564">
        <w:tc>
          <w:tcPr>
            <w:tcW w:w="11100" w:type="dxa"/>
          </w:tcPr>
          <w:p w14:paraId="6F373DEF" w14:textId="77777777" w:rsidR="00AF4179" w:rsidRDefault="00DB1900" w:rsidP="00E40067">
            <w:pPr>
              <w:pStyle w:val="NoSpacing"/>
              <w:spacing w:line="276" w:lineRule="auto"/>
              <w:rPr>
                <w:rFonts w:ascii="Arial" w:hAnsi="Arial" w:cs="Arial"/>
                <w:sz w:val="24"/>
                <w:szCs w:val="24"/>
              </w:rPr>
            </w:pPr>
            <w:proofErr w:type="spellStart"/>
            <w:r>
              <w:rPr>
                <w:rFonts w:ascii="Arial" w:hAnsi="Arial" w:cs="Arial"/>
                <w:sz w:val="24"/>
                <w:szCs w:val="24"/>
              </w:rPr>
              <w:lastRenderedPageBreak/>
              <w:t>HMcS</w:t>
            </w:r>
            <w:proofErr w:type="spellEnd"/>
            <w:r w:rsidR="00ED229D">
              <w:rPr>
                <w:rFonts w:ascii="Arial" w:hAnsi="Arial" w:cs="Arial"/>
                <w:sz w:val="24"/>
                <w:szCs w:val="24"/>
              </w:rPr>
              <w:t xml:space="preserve"> Scottish Government- </w:t>
            </w:r>
          </w:p>
          <w:p w14:paraId="2E5AA376" w14:textId="77777777" w:rsidR="008323F5" w:rsidRDefault="003C02B8" w:rsidP="00AF4179">
            <w:pPr>
              <w:pStyle w:val="NoSpacing"/>
              <w:numPr>
                <w:ilvl w:val="0"/>
                <w:numId w:val="31"/>
              </w:numPr>
              <w:spacing w:line="276" w:lineRule="auto"/>
              <w:rPr>
                <w:rFonts w:ascii="Arial" w:hAnsi="Arial" w:cs="Arial"/>
                <w:sz w:val="24"/>
                <w:szCs w:val="24"/>
              </w:rPr>
            </w:pPr>
            <w:r w:rsidRPr="003C02B8">
              <w:rPr>
                <w:rFonts w:ascii="Arial" w:hAnsi="Arial" w:cs="Arial"/>
                <w:sz w:val="24"/>
                <w:szCs w:val="24"/>
              </w:rPr>
              <w:t xml:space="preserve">The post-legislative scrutiny response is </w:t>
            </w:r>
            <w:r w:rsidR="008323F5">
              <w:rPr>
                <w:rFonts w:ascii="Arial" w:hAnsi="Arial" w:cs="Arial"/>
                <w:sz w:val="24"/>
                <w:szCs w:val="24"/>
              </w:rPr>
              <w:t>ongoing</w:t>
            </w:r>
            <w:r w:rsidRPr="003C02B8">
              <w:rPr>
                <w:rFonts w:ascii="Arial" w:hAnsi="Arial" w:cs="Arial"/>
                <w:sz w:val="24"/>
                <w:szCs w:val="24"/>
              </w:rPr>
              <w:t>, and additional</w:t>
            </w:r>
            <w:r w:rsidR="00AF4179">
              <w:rPr>
                <w:rFonts w:ascii="Arial" w:hAnsi="Arial" w:cs="Arial"/>
                <w:sz w:val="24"/>
                <w:szCs w:val="24"/>
              </w:rPr>
              <w:t xml:space="preserve"> </w:t>
            </w:r>
            <w:r w:rsidRPr="003C02B8">
              <w:rPr>
                <w:rFonts w:ascii="Arial" w:hAnsi="Arial" w:cs="Arial"/>
                <w:sz w:val="24"/>
                <w:szCs w:val="24"/>
              </w:rPr>
              <w:t xml:space="preserve">questions are anticipated internally after the collection of evidence. </w:t>
            </w:r>
          </w:p>
          <w:p w14:paraId="203D2BAA" w14:textId="77777777" w:rsidR="008323F5" w:rsidRDefault="008323F5" w:rsidP="00AF4179">
            <w:pPr>
              <w:pStyle w:val="NoSpacing"/>
              <w:numPr>
                <w:ilvl w:val="0"/>
                <w:numId w:val="30"/>
              </w:numPr>
              <w:spacing w:line="276" w:lineRule="auto"/>
              <w:rPr>
                <w:rFonts w:ascii="Arial" w:hAnsi="Arial" w:cs="Arial"/>
                <w:sz w:val="24"/>
                <w:szCs w:val="24"/>
              </w:rPr>
            </w:pPr>
            <w:r>
              <w:rPr>
                <w:rFonts w:ascii="Arial" w:hAnsi="Arial" w:cs="Arial"/>
                <w:sz w:val="24"/>
                <w:szCs w:val="24"/>
              </w:rPr>
              <w:t xml:space="preserve">New colleague will be joining SDS team from Carers’ team, giving them more capacity. </w:t>
            </w:r>
          </w:p>
          <w:p w14:paraId="061C759D" w14:textId="402AB6DF" w:rsidR="00AF4179" w:rsidRDefault="008323F5" w:rsidP="00AF4179">
            <w:pPr>
              <w:pStyle w:val="NoSpacing"/>
              <w:numPr>
                <w:ilvl w:val="0"/>
                <w:numId w:val="30"/>
              </w:numPr>
              <w:spacing w:line="276" w:lineRule="auto"/>
              <w:rPr>
                <w:rFonts w:ascii="Arial" w:hAnsi="Arial" w:cs="Arial"/>
                <w:sz w:val="24"/>
                <w:szCs w:val="24"/>
              </w:rPr>
            </w:pPr>
            <w:r>
              <w:rPr>
                <w:rFonts w:ascii="Arial" w:hAnsi="Arial" w:cs="Arial"/>
                <w:sz w:val="24"/>
                <w:szCs w:val="24"/>
              </w:rPr>
              <w:t>A</w:t>
            </w:r>
            <w:r w:rsidR="003C02B8" w:rsidRPr="003C02B8">
              <w:rPr>
                <w:rFonts w:ascii="Arial" w:hAnsi="Arial" w:cs="Arial"/>
                <w:sz w:val="24"/>
                <w:szCs w:val="24"/>
              </w:rPr>
              <w:t xml:space="preserve"> monitoring and evaluation </w:t>
            </w:r>
            <w:r>
              <w:rPr>
                <w:rFonts w:ascii="Arial" w:hAnsi="Arial" w:cs="Arial"/>
                <w:sz w:val="24"/>
                <w:szCs w:val="24"/>
              </w:rPr>
              <w:t>proposal for the SDS I</w:t>
            </w:r>
            <w:r w:rsidR="003C02B8" w:rsidRPr="003C02B8">
              <w:rPr>
                <w:rFonts w:ascii="Arial" w:hAnsi="Arial" w:cs="Arial"/>
                <w:sz w:val="24"/>
                <w:szCs w:val="24"/>
              </w:rPr>
              <w:t xml:space="preserve">mprovement </w:t>
            </w:r>
            <w:r>
              <w:rPr>
                <w:rFonts w:ascii="Arial" w:hAnsi="Arial" w:cs="Arial"/>
                <w:sz w:val="24"/>
                <w:szCs w:val="24"/>
              </w:rPr>
              <w:t>P</w:t>
            </w:r>
            <w:r w:rsidR="003C02B8" w:rsidRPr="003C02B8">
              <w:rPr>
                <w:rFonts w:ascii="Arial" w:hAnsi="Arial" w:cs="Arial"/>
                <w:sz w:val="24"/>
                <w:szCs w:val="24"/>
              </w:rPr>
              <w:t xml:space="preserve">lan will be presented at the next National Collaboration meeting in February. </w:t>
            </w:r>
          </w:p>
          <w:p w14:paraId="35F717D8" w14:textId="0D33F3EC" w:rsidR="00ED229D" w:rsidRPr="008323F5" w:rsidRDefault="008323F5" w:rsidP="00BA05ED">
            <w:pPr>
              <w:pStyle w:val="NoSpacing"/>
              <w:numPr>
                <w:ilvl w:val="0"/>
                <w:numId w:val="30"/>
              </w:numPr>
              <w:spacing w:line="276" w:lineRule="auto"/>
              <w:rPr>
                <w:rFonts w:ascii="Arial" w:hAnsi="Arial" w:cs="Arial"/>
                <w:sz w:val="24"/>
                <w:szCs w:val="24"/>
              </w:rPr>
            </w:pPr>
            <w:r w:rsidRPr="008323F5">
              <w:rPr>
                <w:rFonts w:ascii="Arial" w:hAnsi="Arial" w:cs="Arial"/>
                <w:sz w:val="24"/>
                <w:szCs w:val="24"/>
              </w:rPr>
              <w:t>Currently discussing grant funded activities in Improvement Plan for Year 2.</w:t>
            </w:r>
          </w:p>
          <w:p w14:paraId="17CB413D" w14:textId="4ECC0533" w:rsidR="00ED229D" w:rsidRPr="00BC1D42" w:rsidRDefault="00ED229D" w:rsidP="00E40067">
            <w:pPr>
              <w:pStyle w:val="NoSpacing"/>
              <w:spacing w:line="276" w:lineRule="auto"/>
              <w:rPr>
                <w:rFonts w:ascii="Arial" w:hAnsi="Arial" w:cs="Arial"/>
                <w:sz w:val="24"/>
                <w:szCs w:val="24"/>
              </w:rPr>
            </w:pPr>
          </w:p>
        </w:tc>
        <w:tc>
          <w:tcPr>
            <w:tcW w:w="2818" w:type="dxa"/>
          </w:tcPr>
          <w:p w14:paraId="6B92863E" w14:textId="77777777" w:rsidR="000A3F90" w:rsidRPr="00D6738E" w:rsidRDefault="000A3F90" w:rsidP="004771CF">
            <w:pPr>
              <w:rPr>
                <w:rFonts w:ascii="Arial" w:eastAsia="Times New Roman" w:hAnsi="Arial" w:cs="Arial"/>
                <w:sz w:val="24"/>
                <w:szCs w:val="24"/>
                <w:lang w:eastAsia="en-GB"/>
              </w:rPr>
            </w:pPr>
          </w:p>
        </w:tc>
      </w:tr>
    </w:tbl>
    <w:p w14:paraId="652A14E8" w14:textId="3F73D1A3" w:rsidR="10E5096F" w:rsidRPr="00D6738E" w:rsidRDefault="10E5096F" w:rsidP="10E5096F">
      <w:pPr>
        <w:pStyle w:val="NoSpacing"/>
        <w:spacing w:line="276" w:lineRule="auto"/>
        <w:rPr>
          <w:rFonts w:ascii="Arial" w:hAnsi="Arial" w:cs="Arial"/>
          <w:b/>
          <w:bCs/>
          <w:sz w:val="24"/>
          <w:szCs w:val="24"/>
        </w:rPr>
      </w:pPr>
    </w:p>
    <w:p w14:paraId="084CF43D" w14:textId="77777777" w:rsidR="009452C1" w:rsidRDefault="009452C1"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584AE6" w:rsidRPr="00D6738E" w14:paraId="3A4898D3" w14:textId="77777777" w:rsidTr="00AF3213">
        <w:trPr>
          <w:trHeight w:val="699"/>
        </w:trPr>
        <w:tc>
          <w:tcPr>
            <w:tcW w:w="11100" w:type="dxa"/>
            <w:shd w:val="clear" w:color="auto" w:fill="E9F0F6" w:themeFill="accent1" w:themeFillTint="33"/>
            <w:vAlign w:val="center"/>
          </w:tcPr>
          <w:p w14:paraId="17C4813F" w14:textId="3B2437A9" w:rsidR="00584AE6" w:rsidRPr="00D6738E" w:rsidRDefault="00584AE6" w:rsidP="00AF3213">
            <w:pPr>
              <w:pStyle w:val="NoSpacing"/>
              <w:spacing w:line="276" w:lineRule="auto"/>
              <w:ind w:left="720"/>
              <w:rPr>
                <w:rFonts w:ascii="Arial" w:hAnsi="Arial" w:cs="Arial"/>
                <w:b/>
                <w:bCs/>
                <w:sz w:val="24"/>
                <w:szCs w:val="24"/>
              </w:rPr>
            </w:pPr>
            <w:r>
              <w:rPr>
                <w:rFonts w:ascii="Arial" w:hAnsi="Arial" w:cs="Arial"/>
                <w:b/>
                <w:bCs/>
                <w:sz w:val="24"/>
                <w:szCs w:val="24"/>
              </w:rPr>
              <w:t>Date of next meeting</w:t>
            </w:r>
          </w:p>
        </w:tc>
        <w:tc>
          <w:tcPr>
            <w:tcW w:w="2818" w:type="dxa"/>
            <w:shd w:val="clear" w:color="auto" w:fill="E9F0F6" w:themeFill="accent1" w:themeFillTint="33"/>
            <w:vAlign w:val="center"/>
          </w:tcPr>
          <w:p w14:paraId="689F172A" w14:textId="77777777" w:rsidR="00584AE6" w:rsidRPr="00D6738E" w:rsidRDefault="00584AE6" w:rsidP="00AF3213">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584AE6" w:rsidRPr="00D6738E" w14:paraId="704D9F49" w14:textId="77777777" w:rsidTr="00AF3213">
        <w:tc>
          <w:tcPr>
            <w:tcW w:w="11100" w:type="dxa"/>
          </w:tcPr>
          <w:p w14:paraId="50868A11" w14:textId="77777777" w:rsidR="003F4466" w:rsidRDefault="00CA4D0C" w:rsidP="00584AE6">
            <w:pPr>
              <w:rPr>
                <w:rFonts w:ascii="Arial" w:hAnsi="Arial" w:cs="Arial"/>
                <w:sz w:val="24"/>
                <w:szCs w:val="24"/>
              </w:rPr>
            </w:pPr>
            <w:r>
              <w:rPr>
                <w:rFonts w:ascii="Arial" w:hAnsi="Arial" w:cs="Arial"/>
                <w:sz w:val="24"/>
                <w:szCs w:val="24"/>
              </w:rPr>
              <w:t>7th February 2024 at 3 pm.</w:t>
            </w:r>
          </w:p>
          <w:p w14:paraId="69B0D332" w14:textId="24477586" w:rsidR="00967DE0" w:rsidRPr="00584AE6" w:rsidRDefault="00967DE0" w:rsidP="00584AE6">
            <w:pPr>
              <w:rPr>
                <w:rFonts w:ascii="Arial" w:hAnsi="Arial" w:cs="Arial"/>
                <w:sz w:val="24"/>
                <w:szCs w:val="24"/>
              </w:rPr>
            </w:pPr>
          </w:p>
        </w:tc>
        <w:tc>
          <w:tcPr>
            <w:tcW w:w="2818" w:type="dxa"/>
          </w:tcPr>
          <w:p w14:paraId="3FA3219F" w14:textId="77777777" w:rsidR="00584AE6" w:rsidRPr="00D6738E" w:rsidRDefault="00584AE6" w:rsidP="00AF3213">
            <w:pPr>
              <w:rPr>
                <w:rFonts w:ascii="Arial" w:eastAsia="Times New Roman" w:hAnsi="Arial" w:cs="Arial"/>
                <w:sz w:val="24"/>
                <w:szCs w:val="24"/>
                <w:lang w:eastAsia="en-GB"/>
              </w:rPr>
            </w:pPr>
            <w:r>
              <w:rPr>
                <w:rFonts w:ascii="Arial" w:eastAsia="Times New Roman" w:hAnsi="Arial" w:cs="Arial"/>
                <w:sz w:val="24"/>
                <w:szCs w:val="24"/>
                <w:lang w:eastAsia="en-GB"/>
              </w:rPr>
              <w:t xml:space="preserve"> </w:t>
            </w:r>
          </w:p>
        </w:tc>
      </w:tr>
    </w:tbl>
    <w:p w14:paraId="7A59BA8C" w14:textId="77777777" w:rsidR="00584AE6" w:rsidRPr="00D6738E" w:rsidRDefault="00584AE6" w:rsidP="10E5096F">
      <w:pPr>
        <w:pStyle w:val="NoSpacing"/>
        <w:spacing w:line="276" w:lineRule="auto"/>
        <w:rPr>
          <w:rFonts w:ascii="Arial" w:hAnsi="Arial" w:cs="Arial"/>
          <w:b/>
          <w:bCs/>
          <w:sz w:val="24"/>
          <w:szCs w:val="24"/>
        </w:rPr>
      </w:pPr>
    </w:p>
    <w:sectPr w:rsidR="00584AE6" w:rsidRPr="00D6738E">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332E5" w14:textId="77777777" w:rsidR="00684CB4" w:rsidRDefault="00684CB4" w:rsidP="00727BB6">
      <w:pPr>
        <w:spacing w:after="0" w:line="240" w:lineRule="auto"/>
      </w:pPr>
      <w:r>
        <w:separator/>
      </w:r>
    </w:p>
  </w:endnote>
  <w:endnote w:type="continuationSeparator" w:id="0">
    <w:p w14:paraId="385F97F2" w14:textId="77777777" w:rsidR="00684CB4" w:rsidRDefault="00684CB4" w:rsidP="00727BB6">
      <w:pPr>
        <w:spacing w:after="0" w:line="240" w:lineRule="auto"/>
      </w:pPr>
      <w:r>
        <w:continuationSeparator/>
      </w:r>
    </w:p>
  </w:endnote>
  <w:endnote w:type="continuationNotice" w:id="1">
    <w:p w14:paraId="4398C424" w14:textId="77777777" w:rsidR="00684CB4" w:rsidRDefault="00684C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BDF0A" w14:textId="77777777" w:rsidR="00684CB4" w:rsidRDefault="00684CB4" w:rsidP="00727BB6">
      <w:pPr>
        <w:spacing w:after="0" w:line="240" w:lineRule="auto"/>
      </w:pPr>
      <w:r>
        <w:separator/>
      </w:r>
    </w:p>
  </w:footnote>
  <w:footnote w:type="continuationSeparator" w:id="0">
    <w:p w14:paraId="0A06E238" w14:textId="77777777" w:rsidR="00684CB4" w:rsidRDefault="00684CB4" w:rsidP="00727BB6">
      <w:pPr>
        <w:spacing w:after="0" w:line="240" w:lineRule="auto"/>
      </w:pPr>
      <w:r>
        <w:continuationSeparator/>
      </w:r>
    </w:p>
  </w:footnote>
  <w:footnote w:type="continuationNotice" w:id="1">
    <w:p w14:paraId="264A4DE9" w14:textId="77777777" w:rsidR="00684CB4" w:rsidRDefault="00684C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B36"/>
    <w:multiLevelType w:val="hybridMultilevel"/>
    <w:tmpl w:val="B2C82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E4610"/>
    <w:multiLevelType w:val="hybridMultilevel"/>
    <w:tmpl w:val="F27E911A"/>
    <w:lvl w:ilvl="0" w:tplc="46DCDA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F56F7"/>
    <w:multiLevelType w:val="hybridMultilevel"/>
    <w:tmpl w:val="31AC0C4C"/>
    <w:lvl w:ilvl="0" w:tplc="2CC6326E">
      <w:start w:val="1"/>
      <w:numFmt w:val="decimal"/>
      <w:lvlText w:val="%1."/>
      <w:lvlJc w:val="left"/>
      <w:pPr>
        <w:ind w:left="720" w:hanging="360"/>
      </w:pPr>
    </w:lvl>
    <w:lvl w:ilvl="1" w:tplc="04489CF8">
      <w:start w:val="1"/>
      <w:numFmt w:val="lowerLetter"/>
      <w:lvlText w:val="%2."/>
      <w:lvlJc w:val="left"/>
      <w:pPr>
        <w:ind w:left="1440" w:hanging="360"/>
      </w:pPr>
    </w:lvl>
    <w:lvl w:ilvl="2" w:tplc="3DEAAFFE">
      <w:start w:val="1"/>
      <w:numFmt w:val="lowerRoman"/>
      <w:lvlText w:val="%3."/>
      <w:lvlJc w:val="right"/>
      <w:pPr>
        <w:ind w:left="2160" w:hanging="180"/>
      </w:pPr>
    </w:lvl>
    <w:lvl w:ilvl="3" w:tplc="3216FAFE">
      <w:start w:val="1"/>
      <w:numFmt w:val="decimal"/>
      <w:lvlText w:val="%4."/>
      <w:lvlJc w:val="left"/>
      <w:pPr>
        <w:ind w:left="2880" w:hanging="360"/>
      </w:pPr>
    </w:lvl>
    <w:lvl w:ilvl="4" w:tplc="7172C47C">
      <w:start w:val="1"/>
      <w:numFmt w:val="lowerLetter"/>
      <w:lvlText w:val="%5."/>
      <w:lvlJc w:val="left"/>
      <w:pPr>
        <w:ind w:left="3600" w:hanging="360"/>
      </w:pPr>
    </w:lvl>
    <w:lvl w:ilvl="5" w:tplc="4140C050">
      <w:start w:val="1"/>
      <w:numFmt w:val="lowerRoman"/>
      <w:lvlText w:val="%6."/>
      <w:lvlJc w:val="right"/>
      <w:pPr>
        <w:ind w:left="4320" w:hanging="180"/>
      </w:pPr>
    </w:lvl>
    <w:lvl w:ilvl="6" w:tplc="38CC66C8">
      <w:start w:val="1"/>
      <w:numFmt w:val="decimal"/>
      <w:lvlText w:val="%7."/>
      <w:lvlJc w:val="left"/>
      <w:pPr>
        <w:ind w:left="5040" w:hanging="360"/>
      </w:pPr>
    </w:lvl>
    <w:lvl w:ilvl="7" w:tplc="7E46C432">
      <w:start w:val="1"/>
      <w:numFmt w:val="lowerLetter"/>
      <w:lvlText w:val="%8."/>
      <w:lvlJc w:val="left"/>
      <w:pPr>
        <w:ind w:left="5760" w:hanging="360"/>
      </w:pPr>
    </w:lvl>
    <w:lvl w:ilvl="8" w:tplc="3D88024A">
      <w:start w:val="1"/>
      <w:numFmt w:val="lowerRoman"/>
      <w:lvlText w:val="%9."/>
      <w:lvlJc w:val="right"/>
      <w:pPr>
        <w:ind w:left="6480" w:hanging="180"/>
      </w:pPr>
    </w:lvl>
  </w:abstractNum>
  <w:abstractNum w:abstractNumId="8"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B15B0E"/>
    <w:multiLevelType w:val="hybridMultilevel"/>
    <w:tmpl w:val="BFB66456"/>
    <w:lvl w:ilvl="0" w:tplc="54524CA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84889"/>
    <w:multiLevelType w:val="hybridMultilevel"/>
    <w:tmpl w:val="7976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2363B"/>
    <w:multiLevelType w:val="hybridMultilevel"/>
    <w:tmpl w:val="61AA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13" w15:restartNumberingAfterBreak="0">
    <w:nsid w:val="4AF56DF2"/>
    <w:multiLevelType w:val="hybridMultilevel"/>
    <w:tmpl w:val="6FC2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633F3"/>
    <w:multiLevelType w:val="hybridMultilevel"/>
    <w:tmpl w:val="3BC8D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950CFE"/>
    <w:multiLevelType w:val="hybridMultilevel"/>
    <w:tmpl w:val="4EB8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6D4580"/>
    <w:multiLevelType w:val="hybridMultilevel"/>
    <w:tmpl w:val="FC4A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5A0EB8"/>
    <w:multiLevelType w:val="hybridMultilevel"/>
    <w:tmpl w:val="A5D4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4881462"/>
    <w:multiLevelType w:val="hybridMultilevel"/>
    <w:tmpl w:val="2D7E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5A0E9C"/>
    <w:multiLevelType w:val="hybridMultilevel"/>
    <w:tmpl w:val="F37EE0F6"/>
    <w:lvl w:ilvl="0" w:tplc="9A0C4F5C">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2F5E8B"/>
    <w:multiLevelType w:val="hybridMultilevel"/>
    <w:tmpl w:val="68AA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963836"/>
    <w:multiLevelType w:val="hybridMultilevel"/>
    <w:tmpl w:val="50BE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12"/>
  </w:num>
  <w:num w:numId="2" w16cid:durableId="901524669">
    <w:abstractNumId w:val="4"/>
  </w:num>
  <w:num w:numId="3" w16cid:durableId="1000234071">
    <w:abstractNumId w:val="2"/>
  </w:num>
  <w:num w:numId="4" w16cid:durableId="644701573">
    <w:abstractNumId w:val="25"/>
  </w:num>
  <w:num w:numId="5" w16cid:durableId="663556803">
    <w:abstractNumId w:val="26"/>
  </w:num>
  <w:num w:numId="6" w16cid:durableId="4478421">
    <w:abstractNumId w:val="22"/>
  </w:num>
  <w:num w:numId="7" w16cid:durableId="1938174901">
    <w:abstractNumId w:val="20"/>
  </w:num>
  <w:num w:numId="8" w16cid:durableId="1010789447">
    <w:abstractNumId w:val="31"/>
  </w:num>
  <w:num w:numId="9" w16cid:durableId="1737389821">
    <w:abstractNumId w:val="5"/>
  </w:num>
  <w:num w:numId="10" w16cid:durableId="1447776064">
    <w:abstractNumId w:val="29"/>
  </w:num>
  <w:num w:numId="11" w16cid:durableId="851913883">
    <w:abstractNumId w:val="3"/>
  </w:num>
  <w:num w:numId="12" w16cid:durableId="436751017">
    <w:abstractNumId w:val="1"/>
  </w:num>
  <w:num w:numId="13" w16cid:durableId="1745293240">
    <w:abstractNumId w:val="18"/>
  </w:num>
  <w:num w:numId="14" w16cid:durableId="701515028">
    <w:abstractNumId w:val="27"/>
  </w:num>
  <w:num w:numId="15" w16cid:durableId="270666518">
    <w:abstractNumId w:val="17"/>
  </w:num>
  <w:num w:numId="16" w16cid:durableId="326522939">
    <w:abstractNumId w:val="8"/>
  </w:num>
  <w:num w:numId="17" w16cid:durableId="526141841">
    <w:abstractNumId w:val="24"/>
  </w:num>
  <w:num w:numId="18" w16cid:durableId="273561409">
    <w:abstractNumId w:val="0"/>
  </w:num>
  <w:num w:numId="19" w16cid:durableId="701781079">
    <w:abstractNumId w:val="14"/>
  </w:num>
  <w:num w:numId="20" w16cid:durableId="1632973552">
    <w:abstractNumId w:val="16"/>
  </w:num>
  <w:num w:numId="21" w16cid:durableId="1763794773">
    <w:abstractNumId w:val="7"/>
  </w:num>
  <w:num w:numId="22" w16cid:durableId="531264054">
    <w:abstractNumId w:val="23"/>
  </w:num>
  <w:num w:numId="23" w16cid:durableId="433356275">
    <w:abstractNumId w:val="6"/>
  </w:num>
  <w:num w:numId="24" w16cid:durableId="1947271317">
    <w:abstractNumId w:val="28"/>
  </w:num>
  <w:num w:numId="25" w16cid:durableId="1522545709">
    <w:abstractNumId w:val="15"/>
  </w:num>
  <w:num w:numId="26" w16cid:durableId="395083546">
    <w:abstractNumId w:val="21"/>
  </w:num>
  <w:num w:numId="27" w16cid:durableId="265888019">
    <w:abstractNumId w:val="30"/>
  </w:num>
  <w:num w:numId="28" w16cid:durableId="1683897746">
    <w:abstractNumId w:val="11"/>
  </w:num>
  <w:num w:numId="29" w16cid:durableId="1326859836">
    <w:abstractNumId w:val="10"/>
  </w:num>
  <w:num w:numId="30" w16cid:durableId="2090878958">
    <w:abstractNumId w:val="13"/>
  </w:num>
  <w:num w:numId="31" w16cid:durableId="402988376">
    <w:abstractNumId w:val="19"/>
  </w:num>
  <w:num w:numId="32" w16cid:durableId="177054430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0EBE"/>
    <w:rsid w:val="0000124D"/>
    <w:rsid w:val="00001ABB"/>
    <w:rsid w:val="00001EBF"/>
    <w:rsid w:val="00002676"/>
    <w:rsid w:val="0000525D"/>
    <w:rsid w:val="00005AD7"/>
    <w:rsid w:val="0001028A"/>
    <w:rsid w:val="00011000"/>
    <w:rsid w:val="000142BE"/>
    <w:rsid w:val="00016C31"/>
    <w:rsid w:val="00016F79"/>
    <w:rsid w:val="000202F5"/>
    <w:rsid w:val="00020523"/>
    <w:rsid w:val="0002551F"/>
    <w:rsid w:val="00026CEE"/>
    <w:rsid w:val="00027147"/>
    <w:rsid w:val="000343CF"/>
    <w:rsid w:val="00037E23"/>
    <w:rsid w:val="00040E0E"/>
    <w:rsid w:val="00043A61"/>
    <w:rsid w:val="000455A0"/>
    <w:rsid w:val="0004660B"/>
    <w:rsid w:val="00053D01"/>
    <w:rsid w:val="000602DC"/>
    <w:rsid w:val="00060B00"/>
    <w:rsid w:val="00061103"/>
    <w:rsid w:val="00061F1A"/>
    <w:rsid w:val="00062005"/>
    <w:rsid w:val="00062B97"/>
    <w:rsid w:val="00063233"/>
    <w:rsid w:val="00063DDF"/>
    <w:rsid w:val="00064A2E"/>
    <w:rsid w:val="00067160"/>
    <w:rsid w:val="00070129"/>
    <w:rsid w:val="00071639"/>
    <w:rsid w:val="0007285C"/>
    <w:rsid w:val="00074D8F"/>
    <w:rsid w:val="0007559F"/>
    <w:rsid w:val="00075B73"/>
    <w:rsid w:val="00075BBB"/>
    <w:rsid w:val="00076AEA"/>
    <w:rsid w:val="00080B18"/>
    <w:rsid w:val="00081BF6"/>
    <w:rsid w:val="0008347F"/>
    <w:rsid w:val="00084CDD"/>
    <w:rsid w:val="00085783"/>
    <w:rsid w:val="00086E6B"/>
    <w:rsid w:val="000910AD"/>
    <w:rsid w:val="00091C23"/>
    <w:rsid w:val="00091D96"/>
    <w:rsid w:val="000928CE"/>
    <w:rsid w:val="00093CBB"/>
    <w:rsid w:val="000A00CA"/>
    <w:rsid w:val="000A1D36"/>
    <w:rsid w:val="000A2495"/>
    <w:rsid w:val="000A2932"/>
    <w:rsid w:val="000A3A03"/>
    <w:rsid w:val="000A3F90"/>
    <w:rsid w:val="000A4C76"/>
    <w:rsid w:val="000A684E"/>
    <w:rsid w:val="000A7491"/>
    <w:rsid w:val="000A7E66"/>
    <w:rsid w:val="000B2260"/>
    <w:rsid w:val="000B36F2"/>
    <w:rsid w:val="000B448E"/>
    <w:rsid w:val="000B459A"/>
    <w:rsid w:val="000C23C3"/>
    <w:rsid w:val="000C31BD"/>
    <w:rsid w:val="000C4257"/>
    <w:rsid w:val="000C4406"/>
    <w:rsid w:val="000C44D0"/>
    <w:rsid w:val="000C68BA"/>
    <w:rsid w:val="000C6DC3"/>
    <w:rsid w:val="000C77D2"/>
    <w:rsid w:val="000D08F4"/>
    <w:rsid w:val="000D1A29"/>
    <w:rsid w:val="000D2C9B"/>
    <w:rsid w:val="000D3847"/>
    <w:rsid w:val="000D524E"/>
    <w:rsid w:val="000D5FF3"/>
    <w:rsid w:val="000D7D90"/>
    <w:rsid w:val="000E310D"/>
    <w:rsid w:val="000E434A"/>
    <w:rsid w:val="000E5E40"/>
    <w:rsid w:val="000E5E62"/>
    <w:rsid w:val="000F2EF8"/>
    <w:rsid w:val="000F35FC"/>
    <w:rsid w:val="000F55F6"/>
    <w:rsid w:val="000F591F"/>
    <w:rsid w:val="000F59D3"/>
    <w:rsid w:val="000F7ABF"/>
    <w:rsid w:val="0010370D"/>
    <w:rsid w:val="00103952"/>
    <w:rsid w:val="00104D63"/>
    <w:rsid w:val="00104E09"/>
    <w:rsid w:val="00106DB6"/>
    <w:rsid w:val="00107B2E"/>
    <w:rsid w:val="00107EB0"/>
    <w:rsid w:val="001105CF"/>
    <w:rsid w:val="00110E36"/>
    <w:rsid w:val="0011127D"/>
    <w:rsid w:val="00113B47"/>
    <w:rsid w:val="00115611"/>
    <w:rsid w:val="00116980"/>
    <w:rsid w:val="00116C24"/>
    <w:rsid w:val="001172C9"/>
    <w:rsid w:val="00121E74"/>
    <w:rsid w:val="00122433"/>
    <w:rsid w:val="0012529F"/>
    <w:rsid w:val="00130153"/>
    <w:rsid w:val="0013325F"/>
    <w:rsid w:val="001333BA"/>
    <w:rsid w:val="00133D05"/>
    <w:rsid w:val="001362E0"/>
    <w:rsid w:val="00136B84"/>
    <w:rsid w:val="001430DA"/>
    <w:rsid w:val="001437D2"/>
    <w:rsid w:val="00144E4A"/>
    <w:rsid w:val="00144EAC"/>
    <w:rsid w:val="001477DC"/>
    <w:rsid w:val="0015438B"/>
    <w:rsid w:val="001544CD"/>
    <w:rsid w:val="00156528"/>
    <w:rsid w:val="00157829"/>
    <w:rsid w:val="00160F82"/>
    <w:rsid w:val="00164C0B"/>
    <w:rsid w:val="00164D91"/>
    <w:rsid w:val="001660EE"/>
    <w:rsid w:val="001666A5"/>
    <w:rsid w:val="00171720"/>
    <w:rsid w:val="00173324"/>
    <w:rsid w:val="00173E19"/>
    <w:rsid w:val="00174A70"/>
    <w:rsid w:val="00174C55"/>
    <w:rsid w:val="00174CA7"/>
    <w:rsid w:val="00174D85"/>
    <w:rsid w:val="00175A83"/>
    <w:rsid w:val="001805E0"/>
    <w:rsid w:val="001825AE"/>
    <w:rsid w:val="00183F9C"/>
    <w:rsid w:val="00185D78"/>
    <w:rsid w:val="00191EF6"/>
    <w:rsid w:val="001932D8"/>
    <w:rsid w:val="0019362E"/>
    <w:rsid w:val="00195D89"/>
    <w:rsid w:val="001A046F"/>
    <w:rsid w:val="001A07EF"/>
    <w:rsid w:val="001A10BF"/>
    <w:rsid w:val="001A1628"/>
    <w:rsid w:val="001A1DA5"/>
    <w:rsid w:val="001A2B44"/>
    <w:rsid w:val="001A4D71"/>
    <w:rsid w:val="001A59BC"/>
    <w:rsid w:val="001A7C1F"/>
    <w:rsid w:val="001A7DEB"/>
    <w:rsid w:val="001B012E"/>
    <w:rsid w:val="001B1400"/>
    <w:rsid w:val="001B5F43"/>
    <w:rsid w:val="001B7BBE"/>
    <w:rsid w:val="001C3452"/>
    <w:rsid w:val="001C39D1"/>
    <w:rsid w:val="001C41B2"/>
    <w:rsid w:val="001C5D53"/>
    <w:rsid w:val="001C663E"/>
    <w:rsid w:val="001C6AC9"/>
    <w:rsid w:val="001C71AB"/>
    <w:rsid w:val="001D037A"/>
    <w:rsid w:val="001D11B1"/>
    <w:rsid w:val="001D1C30"/>
    <w:rsid w:val="001D37E8"/>
    <w:rsid w:val="001D38A7"/>
    <w:rsid w:val="001D437A"/>
    <w:rsid w:val="001E136C"/>
    <w:rsid w:val="001E1AA6"/>
    <w:rsid w:val="001E2D02"/>
    <w:rsid w:val="001E306C"/>
    <w:rsid w:val="001E355E"/>
    <w:rsid w:val="001E4B76"/>
    <w:rsid w:val="001E5CC9"/>
    <w:rsid w:val="001E6684"/>
    <w:rsid w:val="001E7950"/>
    <w:rsid w:val="001E7AE3"/>
    <w:rsid w:val="001E7C47"/>
    <w:rsid w:val="001F02D1"/>
    <w:rsid w:val="001F12E4"/>
    <w:rsid w:val="001F2275"/>
    <w:rsid w:val="001F4766"/>
    <w:rsid w:val="001F5FE9"/>
    <w:rsid w:val="00203AE4"/>
    <w:rsid w:val="00205911"/>
    <w:rsid w:val="002066F4"/>
    <w:rsid w:val="00207BA2"/>
    <w:rsid w:val="00207FE9"/>
    <w:rsid w:val="00210256"/>
    <w:rsid w:val="00212841"/>
    <w:rsid w:val="0021317B"/>
    <w:rsid w:val="002151ED"/>
    <w:rsid w:val="00217728"/>
    <w:rsid w:val="002203FB"/>
    <w:rsid w:val="00221730"/>
    <w:rsid w:val="00221A0D"/>
    <w:rsid w:val="0022607A"/>
    <w:rsid w:val="00227E87"/>
    <w:rsid w:val="00227F37"/>
    <w:rsid w:val="00230CDA"/>
    <w:rsid w:val="00230EF4"/>
    <w:rsid w:val="0023386A"/>
    <w:rsid w:val="002354BD"/>
    <w:rsid w:val="002357B4"/>
    <w:rsid w:val="00237A0E"/>
    <w:rsid w:val="00237EB5"/>
    <w:rsid w:val="00240F23"/>
    <w:rsid w:val="0024184A"/>
    <w:rsid w:val="00242B21"/>
    <w:rsid w:val="00244C19"/>
    <w:rsid w:val="00245269"/>
    <w:rsid w:val="00247E5A"/>
    <w:rsid w:val="00250D1C"/>
    <w:rsid w:val="00251466"/>
    <w:rsid w:val="002550B5"/>
    <w:rsid w:val="00255E8D"/>
    <w:rsid w:val="00256063"/>
    <w:rsid w:val="00262DFA"/>
    <w:rsid w:val="00266CD7"/>
    <w:rsid w:val="0027169C"/>
    <w:rsid w:val="00272617"/>
    <w:rsid w:val="00274482"/>
    <w:rsid w:val="002749A4"/>
    <w:rsid w:val="00277B51"/>
    <w:rsid w:val="002815DA"/>
    <w:rsid w:val="002824D0"/>
    <w:rsid w:val="00283F8F"/>
    <w:rsid w:val="00284DA4"/>
    <w:rsid w:val="00285316"/>
    <w:rsid w:val="0028601A"/>
    <w:rsid w:val="002903AD"/>
    <w:rsid w:val="0029141B"/>
    <w:rsid w:val="0029152B"/>
    <w:rsid w:val="0029248E"/>
    <w:rsid w:val="00293F96"/>
    <w:rsid w:val="002954A0"/>
    <w:rsid w:val="00297733"/>
    <w:rsid w:val="002A0E20"/>
    <w:rsid w:val="002A76D7"/>
    <w:rsid w:val="002B11E8"/>
    <w:rsid w:val="002B2991"/>
    <w:rsid w:val="002C1624"/>
    <w:rsid w:val="002C1685"/>
    <w:rsid w:val="002C216C"/>
    <w:rsid w:val="002C6ED5"/>
    <w:rsid w:val="002C7876"/>
    <w:rsid w:val="002C7C6F"/>
    <w:rsid w:val="002D0B26"/>
    <w:rsid w:val="002D0D63"/>
    <w:rsid w:val="002D1707"/>
    <w:rsid w:val="002D31C5"/>
    <w:rsid w:val="002D68E1"/>
    <w:rsid w:val="002D6B6A"/>
    <w:rsid w:val="002D6D5C"/>
    <w:rsid w:val="002E1198"/>
    <w:rsid w:val="002E1244"/>
    <w:rsid w:val="002E12AB"/>
    <w:rsid w:val="002E1535"/>
    <w:rsid w:val="002E3EB1"/>
    <w:rsid w:val="002F0B4E"/>
    <w:rsid w:val="002F1330"/>
    <w:rsid w:val="002F3769"/>
    <w:rsid w:val="002F3FFF"/>
    <w:rsid w:val="002F532F"/>
    <w:rsid w:val="002F55AE"/>
    <w:rsid w:val="002F5EC3"/>
    <w:rsid w:val="002F7044"/>
    <w:rsid w:val="002F723F"/>
    <w:rsid w:val="00300316"/>
    <w:rsid w:val="00301973"/>
    <w:rsid w:val="00301F25"/>
    <w:rsid w:val="0030455C"/>
    <w:rsid w:val="00304C0D"/>
    <w:rsid w:val="00305B89"/>
    <w:rsid w:val="0030669A"/>
    <w:rsid w:val="00306D49"/>
    <w:rsid w:val="0031003D"/>
    <w:rsid w:val="00310116"/>
    <w:rsid w:val="00310895"/>
    <w:rsid w:val="00310D60"/>
    <w:rsid w:val="003125ED"/>
    <w:rsid w:val="00315211"/>
    <w:rsid w:val="00315313"/>
    <w:rsid w:val="00315F9F"/>
    <w:rsid w:val="00316509"/>
    <w:rsid w:val="00316FD9"/>
    <w:rsid w:val="00320134"/>
    <w:rsid w:val="00320257"/>
    <w:rsid w:val="00324917"/>
    <w:rsid w:val="00325B6A"/>
    <w:rsid w:val="00325C7D"/>
    <w:rsid w:val="00331040"/>
    <w:rsid w:val="00331C83"/>
    <w:rsid w:val="00331CD5"/>
    <w:rsid w:val="00332171"/>
    <w:rsid w:val="00334557"/>
    <w:rsid w:val="00337A74"/>
    <w:rsid w:val="00342064"/>
    <w:rsid w:val="00343F90"/>
    <w:rsid w:val="0034461B"/>
    <w:rsid w:val="0034534F"/>
    <w:rsid w:val="003478CF"/>
    <w:rsid w:val="003507F0"/>
    <w:rsid w:val="003515C2"/>
    <w:rsid w:val="0035201D"/>
    <w:rsid w:val="003526CA"/>
    <w:rsid w:val="003529C3"/>
    <w:rsid w:val="00353E0E"/>
    <w:rsid w:val="00355AA6"/>
    <w:rsid w:val="00356EA0"/>
    <w:rsid w:val="00357599"/>
    <w:rsid w:val="00357728"/>
    <w:rsid w:val="00357C4F"/>
    <w:rsid w:val="00360A09"/>
    <w:rsid w:val="00363D42"/>
    <w:rsid w:val="003658FE"/>
    <w:rsid w:val="00365D24"/>
    <w:rsid w:val="00367DFE"/>
    <w:rsid w:val="00370394"/>
    <w:rsid w:val="003738EA"/>
    <w:rsid w:val="003748E5"/>
    <w:rsid w:val="00374DE0"/>
    <w:rsid w:val="00375DDA"/>
    <w:rsid w:val="00376485"/>
    <w:rsid w:val="003769E6"/>
    <w:rsid w:val="00376B55"/>
    <w:rsid w:val="00381496"/>
    <w:rsid w:val="003820B1"/>
    <w:rsid w:val="0038346A"/>
    <w:rsid w:val="00383847"/>
    <w:rsid w:val="00384229"/>
    <w:rsid w:val="003859A4"/>
    <w:rsid w:val="003911A0"/>
    <w:rsid w:val="00391724"/>
    <w:rsid w:val="003A0AAB"/>
    <w:rsid w:val="003A1697"/>
    <w:rsid w:val="003A202D"/>
    <w:rsid w:val="003A2AA3"/>
    <w:rsid w:val="003A3140"/>
    <w:rsid w:val="003A3CD6"/>
    <w:rsid w:val="003A3DB9"/>
    <w:rsid w:val="003A59BE"/>
    <w:rsid w:val="003A672D"/>
    <w:rsid w:val="003B0AF5"/>
    <w:rsid w:val="003B0B4F"/>
    <w:rsid w:val="003B1D35"/>
    <w:rsid w:val="003B2F69"/>
    <w:rsid w:val="003B39C0"/>
    <w:rsid w:val="003B4028"/>
    <w:rsid w:val="003B4276"/>
    <w:rsid w:val="003B5DEE"/>
    <w:rsid w:val="003B62F4"/>
    <w:rsid w:val="003B66E2"/>
    <w:rsid w:val="003B7386"/>
    <w:rsid w:val="003C02B8"/>
    <w:rsid w:val="003C0CF1"/>
    <w:rsid w:val="003C1241"/>
    <w:rsid w:val="003C23C9"/>
    <w:rsid w:val="003C2FF9"/>
    <w:rsid w:val="003C4295"/>
    <w:rsid w:val="003C5DF9"/>
    <w:rsid w:val="003D2777"/>
    <w:rsid w:val="003D4FEA"/>
    <w:rsid w:val="003D6060"/>
    <w:rsid w:val="003D646D"/>
    <w:rsid w:val="003D6F27"/>
    <w:rsid w:val="003D74A7"/>
    <w:rsid w:val="003E06E1"/>
    <w:rsid w:val="003E0CC0"/>
    <w:rsid w:val="003E2704"/>
    <w:rsid w:val="003E6D24"/>
    <w:rsid w:val="003E7001"/>
    <w:rsid w:val="003E7DCC"/>
    <w:rsid w:val="003F16EF"/>
    <w:rsid w:val="003F23F6"/>
    <w:rsid w:val="003F33B5"/>
    <w:rsid w:val="003F4466"/>
    <w:rsid w:val="003F5059"/>
    <w:rsid w:val="003F57A0"/>
    <w:rsid w:val="003F5813"/>
    <w:rsid w:val="003F6B0B"/>
    <w:rsid w:val="003F7AB9"/>
    <w:rsid w:val="003F7B85"/>
    <w:rsid w:val="004006AE"/>
    <w:rsid w:val="00405796"/>
    <w:rsid w:val="00405F49"/>
    <w:rsid w:val="00413909"/>
    <w:rsid w:val="0041777A"/>
    <w:rsid w:val="00420833"/>
    <w:rsid w:val="00420F2B"/>
    <w:rsid w:val="00422C31"/>
    <w:rsid w:val="004236F0"/>
    <w:rsid w:val="0043104D"/>
    <w:rsid w:val="0043136D"/>
    <w:rsid w:val="00432B99"/>
    <w:rsid w:val="00433683"/>
    <w:rsid w:val="004357A5"/>
    <w:rsid w:val="004359B3"/>
    <w:rsid w:val="00435F40"/>
    <w:rsid w:val="00436437"/>
    <w:rsid w:val="0044022D"/>
    <w:rsid w:val="00441C75"/>
    <w:rsid w:val="004433CE"/>
    <w:rsid w:val="00444C72"/>
    <w:rsid w:val="00444CAC"/>
    <w:rsid w:val="00444FC2"/>
    <w:rsid w:val="004457F8"/>
    <w:rsid w:val="00450200"/>
    <w:rsid w:val="0045075A"/>
    <w:rsid w:val="00454482"/>
    <w:rsid w:val="004556FD"/>
    <w:rsid w:val="004574EA"/>
    <w:rsid w:val="00460184"/>
    <w:rsid w:val="004613EF"/>
    <w:rsid w:val="00462A4A"/>
    <w:rsid w:val="00463A30"/>
    <w:rsid w:val="00465407"/>
    <w:rsid w:val="0046708F"/>
    <w:rsid w:val="004677CD"/>
    <w:rsid w:val="00470F10"/>
    <w:rsid w:val="00474C4E"/>
    <w:rsid w:val="0047714D"/>
    <w:rsid w:val="00477FDF"/>
    <w:rsid w:val="00480561"/>
    <w:rsid w:val="00481127"/>
    <w:rsid w:val="0048266E"/>
    <w:rsid w:val="004851F1"/>
    <w:rsid w:val="00485E89"/>
    <w:rsid w:val="0048617C"/>
    <w:rsid w:val="0049004C"/>
    <w:rsid w:val="00493A7E"/>
    <w:rsid w:val="0049440C"/>
    <w:rsid w:val="00495837"/>
    <w:rsid w:val="00496232"/>
    <w:rsid w:val="00496CF5"/>
    <w:rsid w:val="004A288A"/>
    <w:rsid w:val="004A2989"/>
    <w:rsid w:val="004A2F5D"/>
    <w:rsid w:val="004A4462"/>
    <w:rsid w:val="004A4EAB"/>
    <w:rsid w:val="004A5422"/>
    <w:rsid w:val="004A5D38"/>
    <w:rsid w:val="004A7A5E"/>
    <w:rsid w:val="004B4271"/>
    <w:rsid w:val="004B788B"/>
    <w:rsid w:val="004B7BF3"/>
    <w:rsid w:val="004C112F"/>
    <w:rsid w:val="004C27AE"/>
    <w:rsid w:val="004C474A"/>
    <w:rsid w:val="004C4D1C"/>
    <w:rsid w:val="004C6339"/>
    <w:rsid w:val="004C7231"/>
    <w:rsid w:val="004C77BD"/>
    <w:rsid w:val="004D05AA"/>
    <w:rsid w:val="004D35E6"/>
    <w:rsid w:val="004E0C3C"/>
    <w:rsid w:val="004E0EF1"/>
    <w:rsid w:val="004F063B"/>
    <w:rsid w:val="004F1470"/>
    <w:rsid w:val="004F1687"/>
    <w:rsid w:val="004F227B"/>
    <w:rsid w:val="004F2995"/>
    <w:rsid w:val="004F4AAD"/>
    <w:rsid w:val="004F780A"/>
    <w:rsid w:val="00500526"/>
    <w:rsid w:val="00500EC3"/>
    <w:rsid w:val="00503E33"/>
    <w:rsid w:val="00504835"/>
    <w:rsid w:val="00507401"/>
    <w:rsid w:val="00511FB5"/>
    <w:rsid w:val="00512A40"/>
    <w:rsid w:val="00513737"/>
    <w:rsid w:val="005149C3"/>
    <w:rsid w:val="005159AA"/>
    <w:rsid w:val="00520D16"/>
    <w:rsid w:val="00523116"/>
    <w:rsid w:val="00526D51"/>
    <w:rsid w:val="005275F3"/>
    <w:rsid w:val="005322AB"/>
    <w:rsid w:val="00532D72"/>
    <w:rsid w:val="005335FE"/>
    <w:rsid w:val="00534AEA"/>
    <w:rsid w:val="005365F1"/>
    <w:rsid w:val="00540763"/>
    <w:rsid w:val="005420E9"/>
    <w:rsid w:val="00544DF0"/>
    <w:rsid w:val="00547023"/>
    <w:rsid w:val="0055062F"/>
    <w:rsid w:val="00556756"/>
    <w:rsid w:val="00556B97"/>
    <w:rsid w:val="00562A4F"/>
    <w:rsid w:val="0056330C"/>
    <w:rsid w:val="0057176D"/>
    <w:rsid w:val="0057259C"/>
    <w:rsid w:val="00574C03"/>
    <w:rsid w:val="00574CC6"/>
    <w:rsid w:val="005751E8"/>
    <w:rsid w:val="00575C28"/>
    <w:rsid w:val="005763C8"/>
    <w:rsid w:val="005813AE"/>
    <w:rsid w:val="00584AE6"/>
    <w:rsid w:val="0059254F"/>
    <w:rsid w:val="00594EAD"/>
    <w:rsid w:val="00596C7A"/>
    <w:rsid w:val="00597FE9"/>
    <w:rsid w:val="005A2013"/>
    <w:rsid w:val="005A37D0"/>
    <w:rsid w:val="005A39D9"/>
    <w:rsid w:val="005A3A2E"/>
    <w:rsid w:val="005A4FAA"/>
    <w:rsid w:val="005A52C0"/>
    <w:rsid w:val="005A5F04"/>
    <w:rsid w:val="005A7543"/>
    <w:rsid w:val="005B09EB"/>
    <w:rsid w:val="005B2D28"/>
    <w:rsid w:val="005B3E11"/>
    <w:rsid w:val="005C0C09"/>
    <w:rsid w:val="005C2B56"/>
    <w:rsid w:val="005C2F0E"/>
    <w:rsid w:val="005C78F7"/>
    <w:rsid w:val="005D009D"/>
    <w:rsid w:val="005D0B47"/>
    <w:rsid w:val="005D27D5"/>
    <w:rsid w:val="005D27DA"/>
    <w:rsid w:val="005D351E"/>
    <w:rsid w:val="005D6B29"/>
    <w:rsid w:val="005E138F"/>
    <w:rsid w:val="005E1F5E"/>
    <w:rsid w:val="005E2B7B"/>
    <w:rsid w:val="005E3384"/>
    <w:rsid w:val="005E3BC8"/>
    <w:rsid w:val="005E46F2"/>
    <w:rsid w:val="005F0F8B"/>
    <w:rsid w:val="005F137B"/>
    <w:rsid w:val="005F2F02"/>
    <w:rsid w:val="005F392E"/>
    <w:rsid w:val="005F41D6"/>
    <w:rsid w:val="005F4481"/>
    <w:rsid w:val="005F4E90"/>
    <w:rsid w:val="005F54D4"/>
    <w:rsid w:val="005F5EB3"/>
    <w:rsid w:val="005F70A9"/>
    <w:rsid w:val="00600CAD"/>
    <w:rsid w:val="00603E96"/>
    <w:rsid w:val="00604EB7"/>
    <w:rsid w:val="00605CF3"/>
    <w:rsid w:val="006137F1"/>
    <w:rsid w:val="00613C6B"/>
    <w:rsid w:val="00614026"/>
    <w:rsid w:val="006149EA"/>
    <w:rsid w:val="006162C7"/>
    <w:rsid w:val="00617694"/>
    <w:rsid w:val="006223D7"/>
    <w:rsid w:val="0062383A"/>
    <w:rsid w:val="00626760"/>
    <w:rsid w:val="00626C7F"/>
    <w:rsid w:val="0063116A"/>
    <w:rsid w:val="00633413"/>
    <w:rsid w:val="006343E7"/>
    <w:rsid w:val="00634919"/>
    <w:rsid w:val="0063608B"/>
    <w:rsid w:val="00636762"/>
    <w:rsid w:val="006374A1"/>
    <w:rsid w:val="00640373"/>
    <w:rsid w:val="006424A6"/>
    <w:rsid w:val="00645D39"/>
    <w:rsid w:val="0064727B"/>
    <w:rsid w:val="00647F61"/>
    <w:rsid w:val="006515DA"/>
    <w:rsid w:val="006516EE"/>
    <w:rsid w:val="00652854"/>
    <w:rsid w:val="00652CF8"/>
    <w:rsid w:val="00653336"/>
    <w:rsid w:val="00654C20"/>
    <w:rsid w:val="00654C5E"/>
    <w:rsid w:val="006554C8"/>
    <w:rsid w:val="006569BF"/>
    <w:rsid w:val="00656D7D"/>
    <w:rsid w:val="0065769A"/>
    <w:rsid w:val="00657E5D"/>
    <w:rsid w:val="00660173"/>
    <w:rsid w:val="00661F41"/>
    <w:rsid w:val="006635AC"/>
    <w:rsid w:val="0066396C"/>
    <w:rsid w:val="00663AB9"/>
    <w:rsid w:val="0066547D"/>
    <w:rsid w:val="00665E07"/>
    <w:rsid w:val="006672E5"/>
    <w:rsid w:val="0067221A"/>
    <w:rsid w:val="00673054"/>
    <w:rsid w:val="006741D0"/>
    <w:rsid w:val="00674366"/>
    <w:rsid w:val="00676A1E"/>
    <w:rsid w:val="006771AD"/>
    <w:rsid w:val="0068193F"/>
    <w:rsid w:val="00681C90"/>
    <w:rsid w:val="006823D6"/>
    <w:rsid w:val="00684CB4"/>
    <w:rsid w:val="006859D5"/>
    <w:rsid w:val="0068630D"/>
    <w:rsid w:val="00691428"/>
    <w:rsid w:val="00692B8A"/>
    <w:rsid w:val="00692BA5"/>
    <w:rsid w:val="00695299"/>
    <w:rsid w:val="006A303C"/>
    <w:rsid w:val="006A48DB"/>
    <w:rsid w:val="006A5049"/>
    <w:rsid w:val="006A5D15"/>
    <w:rsid w:val="006A615F"/>
    <w:rsid w:val="006A70C0"/>
    <w:rsid w:val="006B134B"/>
    <w:rsid w:val="006B54F9"/>
    <w:rsid w:val="006B5676"/>
    <w:rsid w:val="006B6A8C"/>
    <w:rsid w:val="006C134B"/>
    <w:rsid w:val="006C3404"/>
    <w:rsid w:val="006C3887"/>
    <w:rsid w:val="006C4EBE"/>
    <w:rsid w:val="006C4F1A"/>
    <w:rsid w:val="006C61EA"/>
    <w:rsid w:val="006C6750"/>
    <w:rsid w:val="006C6A0B"/>
    <w:rsid w:val="006C7EAE"/>
    <w:rsid w:val="006D1486"/>
    <w:rsid w:val="006D2EB4"/>
    <w:rsid w:val="006D2F88"/>
    <w:rsid w:val="006D329B"/>
    <w:rsid w:val="006D5C47"/>
    <w:rsid w:val="006E0907"/>
    <w:rsid w:val="006E139F"/>
    <w:rsid w:val="006E30F1"/>
    <w:rsid w:val="006E5E4B"/>
    <w:rsid w:val="006E7CC4"/>
    <w:rsid w:val="006F3550"/>
    <w:rsid w:val="006F35A4"/>
    <w:rsid w:val="006F3752"/>
    <w:rsid w:val="006F4E92"/>
    <w:rsid w:val="006F6A16"/>
    <w:rsid w:val="007018A2"/>
    <w:rsid w:val="0070439B"/>
    <w:rsid w:val="00705544"/>
    <w:rsid w:val="00705C39"/>
    <w:rsid w:val="00706FFC"/>
    <w:rsid w:val="007070F7"/>
    <w:rsid w:val="00707640"/>
    <w:rsid w:val="00710A91"/>
    <w:rsid w:val="00710CAB"/>
    <w:rsid w:val="00710D4B"/>
    <w:rsid w:val="00711606"/>
    <w:rsid w:val="007140DE"/>
    <w:rsid w:val="00716D70"/>
    <w:rsid w:val="00720571"/>
    <w:rsid w:val="0072173E"/>
    <w:rsid w:val="00721AE9"/>
    <w:rsid w:val="00721BD9"/>
    <w:rsid w:val="00722D56"/>
    <w:rsid w:val="007237B8"/>
    <w:rsid w:val="00723B72"/>
    <w:rsid w:val="00724B9C"/>
    <w:rsid w:val="00725AD0"/>
    <w:rsid w:val="007269E3"/>
    <w:rsid w:val="00727BB6"/>
    <w:rsid w:val="00730933"/>
    <w:rsid w:val="00732299"/>
    <w:rsid w:val="00733556"/>
    <w:rsid w:val="00733A03"/>
    <w:rsid w:val="00735C12"/>
    <w:rsid w:val="0073659B"/>
    <w:rsid w:val="00737766"/>
    <w:rsid w:val="00737804"/>
    <w:rsid w:val="00737E6C"/>
    <w:rsid w:val="007406A0"/>
    <w:rsid w:val="00740B5C"/>
    <w:rsid w:val="00740CC4"/>
    <w:rsid w:val="00740F3A"/>
    <w:rsid w:val="007410AC"/>
    <w:rsid w:val="007502B0"/>
    <w:rsid w:val="00752993"/>
    <w:rsid w:val="00753552"/>
    <w:rsid w:val="007536E3"/>
    <w:rsid w:val="0075384E"/>
    <w:rsid w:val="00753E27"/>
    <w:rsid w:val="00753FFA"/>
    <w:rsid w:val="007555B8"/>
    <w:rsid w:val="00756E5C"/>
    <w:rsid w:val="00760734"/>
    <w:rsid w:val="00761765"/>
    <w:rsid w:val="00764048"/>
    <w:rsid w:val="00767250"/>
    <w:rsid w:val="0077012D"/>
    <w:rsid w:val="0077328A"/>
    <w:rsid w:val="0077397C"/>
    <w:rsid w:val="00775287"/>
    <w:rsid w:val="007772A3"/>
    <w:rsid w:val="00777BD4"/>
    <w:rsid w:val="00782715"/>
    <w:rsid w:val="00782E89"/>
    <w:rsid w:val="007847C3"/>
    <w:rsid w:val="007869FF"/>
    <w:rsid w:val="00786FCF"/>
    <w:rsid w:val="00791FE0"/>
    <w:rsid w:val="0079352A"/>
    <w:rsid w:val="00794670"/>
    <w:rsid w:val="0079615F"/>
    <w:rsid w:val="007A21E4"/>
    <w:rsid w:val="007A39D6"/>
    <w:rsid w:val="007A547A"/>
    <w:rsid w:val="007A5E50"/>
    <w:rsid w:val="007A6407"/>
    <w:rsid w:val="007A75E2"/>
    <w:rsid w:val="007B00E8"/>
    <w:rsid w:val="007B2D06"/>
    <w:rsid w:val="007C0F33"/>
    <w:rsid w:val="007C240B"/>
    <w:rsid w:val="007C3226"/>
    <w:rsid w:val="007C708A"/>
    <w:rsid w:val="007C70F7"/>
    <w:rsid w:val="007C715E"/>
    <w:rsid w:val="007C7C94"/>
    <w:rsid w:val="007D0E45"/>
    <w:rsid w:val="007D1692"/>
    <w:rsid w:val="007D3F89"/>
    <w:rsid w:val="007D54BE"/>
    <w:rsid w:val="007D5557"/>
    <w:rsid w:val="007D6C32"/>
    <w:rsid w:val="007D7DCC"/>
    <w:rsid w:val="007E03C4"/>
    <w:rsid w:val="007E050A"/>
    <w:rsid w:val="007E1806"/>
    <w:rsid w:val="007E4D0C"/>
    <w:rsid w:val="007E503C"/>
    <w:rsid w:val="007E5FE1"/>
    <w:rsid w:val="007E66D1"/>
    <w:rsid w:val="007F2AD5"/>
    <w:rsid w:val="007F3BED"/>
    <w:rsid w:val="007F56B1"/>
    <w:rsid w:val="007F7176"/>
    <w:rsid w:val="007F74F5"/>
    <w:rsid w:val="00800502"/>
    <w:rsid w:val="0080393D"/>
    <w:rsid w:val="008077C5"/>
    <w:rsid w:val="00807A31"/>
    <w:rsid w:val="008109A3"/>
    <w:rsid w:val="00810E55"/>
    <w:rsid w:val="008114B6"/>
    <w:rsid w:val="00811562"/>
    <w:rsid w:val="008128EC"/>
    <w:rsid w:val="00812F48"/>
    <w:rsid w:val="00813DD6"/>
    <w:rsid w:val="008141D2"/>
    <w:rsid w:val="0081504B"/>
    <w:rsid w:val="00815656"/>
    <w:rsid w:val="00815EE8"/>
    <w:rsid w:val="008160F8"/>
    <w:rsid w:val="0081616B"/>
    <w:rsid w:val="008165B5"/>
    <w:rsid w:val="00821748"/>
    <w:rsid w:val="0082379F"/>
    <w:rsid w:val="008238A2"/>
    <w:rsid w:val="00826301"/>
    <w:rsid w:val="0082756D"/>
    <w:rsid w:val="00831051"/>
    <w:rsid w:val="008323F5"/>
    <w:rsid w:val="008344BD"/>
    <w:rsid w:val="008361A8"/>
    <w:rsid w:val="008362E8"/>
    <w:rsid w:val="00840717"/>
    <w:rsid w:val="0084086D"/>
    <w:rsid w:val="008411A6"/>
    <w:rsid w:val="008412D7"/>
    <w:rsid w:val="0084575C"/>
    <w:rsid w:val="00845E0C"/>
    <w:rsid w:val="00847B98"/>
    <w:rsid w:val="00853348"/>
    <w:rsid w:val="00853A0D"/>
    <w:rsid w:val="00855323"/>
    <w:rsid w:val="00856F7E"/>
    <w:rsid w:val="00860DF7"/>
    <w:rsid w:val="0086261E"/>
    <w:rsid w:val="00862D7F"/>
    <w:rsid w:val="00863FEB"/>
    <w:rsid w:val="00864209"/>
    <w:rsid w:val="00867B01"/>
    <w:rsid w:val="008715A7"/>
    <w:rsid w:val="00872B1C"/>
    <w:rsid w:val="0087413E"/>
    <w:rsid w:val="00876D7B"/>
    <w:rsid w:val="008775A5"/>
    <w:rsid w:val="008775BD"/>
    <w:rsid w:val="008775E0"/>
    <w:rsid w:val="00877683"/>
    <w:rsid w:val="008776BF"/>
    <w:rsid w:val="00877A89"/>
    <w:rsid w:val="00880929"/>
    <w:rsid w:val="00886C27"/>
    <w:rsid w:val="00891DFC"/>
    <w:rsid w:val="008926FF"/>
    <w:rsid w:val="00892D6F"/>
    <w:rsid w:val="00892F8B"/>
    <w:rsid w:val="00893C8F"/>
    <w:rsid w:val="008A2709"/>
    <w:rsid w:val="008A324F"/>
    <w:rsid w:val="008A3EB2"/>
    <w:rsid w:val="008A67B2"/>
    <w:rsid w:val="008A6DE3"/>
    <w:rsid w:val="008B0012"/>
    <w:rsid w:val="008B0725"/>
    <w:rsid w:val="008B0BB7"/>
    <w:rsid w:val="008B6998"/>
    <w:rsid w:val="008B7092"/>
    <w:rsid w:val="008C1BAB"/>
    <w:rsid w:val="008C57F1"/>
    <w:rsid w:val="008C5C1F"/>
    <w:rsid w:val="008C733C"/>
    <w:rsid w:val="008D076D"/>
    <w:rsid w:val="008D217D"/>
    <w:rsid w:val="008D37F4"/>
    <w:rsid w:val="008D48FC"/>
    <w:rsid w:val="008D6310"/>
    <w:rsid w:val="008D6D05"/>
    <w:rsid w:val="008D6D22"/>
    <w:rsid w:val="008E165B"/>
    <w:rsid w:val="008E16E8"/>
    <w:rsid w:val="008E3BCE"/>
    <w:rsid w:val="008E59F6"/>
    <w:rsid w:val="008E711C"/>
    <w:rsid w:val="008F58B8"/>
    <w:rsid w:val="008F5CF2"/>
    <w:rsid w:val="008F6EC2"/>
    <w:rsid w:val="009002BB"/>
    <w:rsid w:val="0090622E"/>
    <w:rsid w:val="00907A1E"/>
    <w:rsid w:val="00911056"/>
    <w:rsid w:val="0091116F"/>
    <w:rsid w:val="009131C0"/>
    <w:rsid w:val="00916B6D"/>
    <w:rsid w:val="00920C0E"/>
    <w:rsid w:val="009217C4"/>
    <w:rsid w:val="00926256"/>
    <w:rsid w:val="00927F5D"/>
    <w:rsid w:val="00932201"/>
    <w:rsid w:val="00932934"/>
    <w:rsid w:val="00933600"/>
    <w:rsid w:val="00933DBE"/>
    <w:rsid w:val="00937383"/>
    <w:rsid w:val="00940015"/>
    <w:rsid w:val="00941166"/>
    <w:rsid w:val="00941752"/>
    <w:rsid w:val="00945075"/>
    <w:rsid w:val="009452C1"/>
    <w:rsid w:val="0094547E"/>
    <w:rsid w:val="009455A8"/>
    <w:rsid w:val="00947247"/>
    <w:rsid w:val="00950228"/>
    <w:rsid w:val="009506E8"/>
    <w:rsid w:val="009511D3"/>
    <w:rsid w:val="00953219"/>
    <w:rsid w:val="00953B35"/>
    <w:rsid w:val="00955550"/>
    <w:rsid w:val="0095644E"/>
    <w:rsid w:val="009602DE"/>
    <w:rsid w:val="00967747"/>
    <w:rsid w:val="00967BFC"/>
    <w:rsid w:val="00967DE0"/>
    <w:rsid w:val="00970736"/>
    <w:rsid w:val="00971913"/>
    <w:rsid w:val="00972704"/>
    <w:rsid w:val="00974D49"/>
    <w:rsid w:val="00975ECF"/>
    <w:rsid w:val="00977021"/>
    <w:rsid w:val="00977E3E"/>
    <w:rsid w:val="00980D41"/>
    <w:rsid w:val="009814D3"/>
    <w:rsid w:val="009822A8"/>
    <w:rsid w:val="009823C0"/>
    <w:rsid w:val="00982B75"/>
    <w:rsid w:val="00983E16"/>
    <w:rsid w:val="009844B2"/>
    <w:rsid w:val="00986019"/>
    <w:rsid w:val="00987FEA"/>
    <w:rsid w:val="00990A14"/>
    <w:rsid w:val="009958B1"/>
    <w:rsid w:val="00997473"/>
    <w:rsid w:val="009A047B"/>
    <w:rsid w:val="009A1163"/>
    <w:rsid w:val="009A4319"/>
    <w:rsid w:val="009A568A"/>
    <w:rsid w:val="009B03DC"/>
    <w:rsid w:val="009B09DF"/>
    <w:rsid w:val="009B0AA3"/>
    <w:rsid w:val="009B1284"/>
    <w:rsid w:val="009B29C8"/>
    <w:rsid w:val="009B3923"/>
    <w:rsid w:val="009B4294"/>
    <w:rsid w:val="009B4A1A"/>
    <w:rsid w:val="009B4FC7"/>
    <w:rsid w:val="009B74CB"/>
    <w:rsid w:val="009B77D9"/>
    <w:rsid w:val="009C1884"/>
    <w:rsid w:val="009C41AA"/>
    <w:rsid w:val="009C49F7"/>
    <w:rsid w:val="009C68B4"/>
    <w:rsid w:val="009C70DE"/>
    <w:rsid w:val="009D1B56"/>
    <w:rsid w:val="009D710B"/>
    <w:rsid w:val="009E0BFB"/>
    <w:rsid w:val="009E11DE"/>
    <w:rsid w:val="009E1211"/>
    <w:rsid w:val="009E20FA"/>
    <w:rsid w:val="009E221E"/>
    <w:rsid w:val="009E2943"/>
    <w:rsid w:val="009E3792"/>
    <w:rsid w:val="009E5702"/>
    <w:rsid w:val="009E5AD1"/>
    <w:rsid w:val="009E5F61"/>
    <w:rsid w:val="009E6BB3"/>
    <w:rsid w:val="009F0B4D"/>
    <w:rsid w:val="00A02782"/>
    <w:rsid w:val="00A027AB"/>
    <w:rsid w:val="00A03FEC"/>
    <w:rsid w:val="00A04141"/>
    <w:rsid w:val="00A04D8E"/>
    <w:rsid w:val="00A051DA"/>
    <w:rsid w:val="00A102A5"/>
    <w:rsid w:val="00A10423"/>
    <w:rsid w:val="00A10B1C"/>
    <w:rsid w:val="00A14930"/>
    <w:rsid w:val="00A14ED1"/>
    <w:rsid w:val="00A15FF9"/>
    <w:rsid w:val="00A20437"/>
    <w:rsid w:val="00A2192B"/>
    <w:rsid w:val="00A23B43"/>
    <w:rsid w:val="00A25444"/>
    <w:rsid w:val="00A259CE"/>
    <w:rsid w:val="00A25F97"/>
    <w:rsid w:val="00A264E3"/>
    <w:rsid w:val="00A269FF"/>
    <w:rsid w:val="00A317F9"/>
    <w:rsid w:val="00A32424"/>
    <w:rsid w:val="00A337E7"/>
    <w:rsid w:val="00A33C20"/>
    <w:rsid w:val="00A33F94"/>
    <w:rsid w:val="00A369B6"/>
    <w:rsid w:val="00A40ABB"/>
    <w:rsid w:val="00A40B8D"/>
    <w:rsid w:val="00A41B50"/>
    <w:rsid w:val="00A42F52"/>
    <w:rsid w:val="00A43447"/>
    <w:rsid w:val="00A448E9"/>
    <w:rsid w:val="00A47311"/>
    <w:rsid w:val="00A47B75"/>
    <w:rsid w:val="00A514F0"/>
    <w:rsid w:val="00A531E9"/>
    <w:rsid w:val="00A53294"/>
    <w:rsid w:val="00A53433"/>
    <w:rsid w:val="00A56B7F"/>
    <w:rsid w:val="00A56EA2"/>
    <w:rsid w:val="00A579FC"/>
    <w:rsid w:val="00A62749"/>
    <w:rsid w:val="00A635AE"/>
    <w:rsid w:val="00A67B84"/>
    <w:rsid w:val="00A70D51"/>
    <w:rsid w:val="00A71591"/>
    <w:rsid w:val="00A72829"/>
    <w:rsid w:val="00A74E27"/>
    <w:rsid w:val="00A7787B"/>
    <w:rsid w:val="00A77AAC"/>
    <w:rsid w:val="00A829CD"/>
    <w:rsid w:val="00A83577"/>
    <w:rsid w:val="00A84BB9"/>
    <w:rsid w:val="00A852D6"/>
    <w:rsid w:val="00A85896"/>
    <w:rsid w:val="00A862F1"/>
    <w:rsid w:val="00A86B5A"/>
    <w:rsid w:val="00A86CBD"/>
    <w:rsid w:val="00A91A38"/>
    <w:rsid w:val="00A92E18"/>
    <w:rsid w:val="00A937B1"/>
    <w:rsid w:val="00A954E3"/>
    <w:rsid w:val="00A9627A"/>
    <w:rsid w:val="00A96C94"/>
    <w:rsid w:val="00A97790"/>
    <w:rsid w:val="00AA2654"/>
    <w:rsid w:val="00AA3D7C"/>
    <w:rsid w:val="00AA4B03"/>
    <w:rsid w:val="00AA5457"/>
    <w:rsid w:val="00AA6309"/>
    <w:rsid w:val="00AA7ED1"/>
    <w:rsid w:val="00AB0292"/>
    <w:rsid w:val="00AB0772"/>
    <w:rsid w:val="00AB08A8"/>
    <w:rsid w:val="00AB40E2"/>
    <w:rsid w:val="00AB4C4F"/>
    <w:rsid w:val="00AB4D1B"/>
    <w:rsid w:val="00AB5A2B"/>
    <w:rsid w:val="00AB708C"/>
    <w:rsid w:val="00AB7684"/>
    <w:rsid w:val="00AB7BA2"/>
    <w:rsid w:val="00AC318D"/>
    <w:rsid w:val="00AC4B4C"/>
    <w:rsid w:val="00AC74E4"/>
    <w:rsid w:val="00AD0DFD"/>
    <w:rsid w:val="00AD203F"/>
    <w:rsid w:val="00AD2621"/>
    <w:rsid w:val="00AD32B8"/>
    <w:rsid w:val="00AD3C82"/>
    <w:rsid w:val="00AD41F1"/>
    <w:rsid w:val="00AD58B5"/>
    <w:rsid w:val="00AE0509"/>
    <w:rsid w:val="00AE07DC"/>
    <w:rsid w:val="00AE07F2"/>
    <w:rsid w:val="00AE1124"/>
    <w:rsid w:val="00AE1291"/>
    <w:rsid w:val="00AE2430"/>
    <w:rsid w:val="00AE478B"/>
    <w:rsid w:val="00AE4857"/>
    <w:rsid w:val="00AE73A6"/>
    <w:rsid w:val="00AE79AA"/>
    <w:rsid w:val="00AE7A37"/>
    <w:rsid w:val="00AF0B3A"/>
    <w:rsid w:val="00AF32D9"/>
    <w:rsid w:val="00AF3C9D"/>
    <w:rsid w:val="00AF4179"/>
    <w:rsid w:val="00AF5A27"/>
    <w:rsid w:val="00AF71D8"/>
    <w:rsid w:val="00AF7F48"/>
    <w:rsid w:val="00B001F9"/>
    <w:rsid w:val="00B00369"/>
    <w:rsid w:val="00B01169"/>
    <w:rsid w:val="00B016CA"/>
    <w:rsid w:val="00B03DB1"/>
    <w:rsid w:val="00B0532A"/>
    <w:rsid w:val="00B060DB"/>
    <w:rsid w:val="00B06F2B"/>
    <w:rsid w:val="00B10067"/>
    <w:rsid w:val="00B10733"/>
    <w:rsid w:val="00B11025"/>
    <w:rsid w:val="00B11768"/>
    <w:rsid w:val="00B12ADB"/>
    <w:rsid w:val="00B13E9F"/>
    <w:rsid w:val="00B17090"/>
    <w:rsid w:val="00B20E12"/>
    <w:rsid w:val="00B2216D"/>
    <w:rsid w:val="00B23FC5"/>
    <w:rsid w:val="00B2549B"/>
    <w:rsid w:val="00B26406"/>
    <w:rsid w:val="00B306F8"/>
    <w:rsid w:val="00B310BC"/>
    <w:rsid w:val="00B31DF7"/>
    <w:rsid w:val="00B31E09"/>
    <w:rsid w:val="00B324AF"/>
    <w:rsid w:val="00B32CF5"/>
    <w:rsid w:val="00B33C92"/>
    <w:rsid w:val="00B357E9"/>
    <w:rsid w:val="00B35FE6"/>
    <w:rsid w:val="00B36717"/>
    <w:rsid w:val="00B37172"/>
    <w:rsid w:val="00B41C13"/>
    <w:rsid w:val="00B463C0"/>
    <w:rsid w:val="00B46AC2"/>
    <w:rsid w:val="00B52910"/>
    <w:rsid w:val="00B53143"/>
    <w:rsid w:val="00B54891"/>
    <w:rsid w:val="00B54977"/>
    <w:rsid w:val="00B60840"/>
    <w:rsid w:val="00B60BE4"/>
    <w:rsid w:val="00B611B0"/>
    <w:rsid w:val="00B61894"/>
    <w:rsid w:val="00B63518"/>
    <w:rsid w:val="00B715D8"/>
    <w:rsid w:val="00B7287D"/>
    <w:rsid w:val="00B73F76"/>
    <w:rsid w:val="00B74C6B"/>
    <w:rsid w:val="00B76FA9"/>
    <w:rsid w:val="00B7769D"/>
    <w:rsid w:val="00B803C1"/>
    <w:rsid w:val="00B81A2D"/>
    <w:rsid w:val="00B81AB4"/>
    <w:rsid w:val="00B855DF"/>
    <w:rsid w:val="00B87928"/>
    <w:rsid w:val="00B929F0"/>
    <w:rsid w:val="00B9474C"/>
    <w:rsid w:val="00B95A39"/>
    <w:rsid w:val="00B96ABF"/>
    <w:rsid w:val="00BA0C5E"/>
    <w:rsid w:val="00BA0F85"/>
    <w:rsid w:val="00BA1CDD"/>
    <w:rsid w:val="00BA2384"/>
    <w:rsid w:val="00BA2D7D"/>
    <w:rsid w:val="00BA3609"/>
    <w:rsid w:val="00BA3767"/>
    <w:rsid w:val="00BA38EE"/>
    <w:rsid w:val="00BA3977"/>
    <w:rsid w:val="00BA62C9"/>
    <w:rsid w:val="00BA7302"/>
    <w:rsid w:val="00BA7524"/>
    <w:rsid w:val="00BA7742"/>
    <w:rsid w:val="00BB400E"/>
    <w:rsid w:val="00BB4733"/>
    <w:rsid w:val="00BB489C"/>
    <w:rsid w:val="00BB56CD"/>
    <w:rsid w:val="00BC19FF"/>
    <w:rsid w:val="00BC1D42"/>
    <w:rsid w:val="00BC2E82"/>
    <w:rsid w:val="00BC3C1A"/>
    <w:rsid w:val="00BC5094"/>
    <w:rsid w:val="00BD1E8B"/>
    <w:rsid w:val="00BD24CC"/>
    <w:rsid w:val="00BD6B4B"/>
    <w:rsid w:val="00BE0557"/>
    <w:rsid w:val="00BE209F"/>
    <w:rsid w:val="00BE2C06"/>
    <w:rsid w:val="00BE3044"/>
    <w:rsid w:val="00BE559C"/>
    <w:rsid w:val="00BE67A5"/>
    <w:rsid w:val="00BE6A53"/>
    <w:rsid w:val="00BE6A74"/>
    <w:rsid w:val="00BE7FFA"/>
    <w:rsid w:val="00BF0AF5"/>
    <w:rsid w:val="00BF2388"/>
    <w:rsid w:val="00BF3501"/>
    <w:rsid w:val="00BF6CB6"/>
    <w:rsid w:val="00BF6D0D"/>
    <w:rsid w:val="00C01482"/>
    <w:rsid w:val="00C033AF"/>
    <w:rsid w:val="00C05BF3"/>
    <w:rsid w:val="00C05CA1"/>
    <w:rsid w:val="00C064F6"/>
    <w:rsid w:val="00C10E0B"/>
    <w:rsid w:val="00C110A6"/>
    <w:rsid w:val="00C119A9"/>
    <w:rsid w:val="00C12051"/>
    <w:rsid w:val="00C1332E"/>
    <w:rsid w:val="00C13560"/>
    <w:rsid w:val="00C143FF"/>
    <w:rsid w:val="00C14DC8"/>
    <w:rsid w:val="00C1569A"/>
    <w:rsid w:val="00C20F54"/>
    <w:rsid w:val="00C210CD"/>
    <w:rsid w:val="00C25BBA"/>
    <w:rsid w:val="00C27C26"/>
    <w:rsid w:val="00C319D3"/>
    <w:rsid w:val="00C31E51"/>
    <w:rsid w:val="00C33801"/>
    <w:rsid w:val="00C34363"/>
    <w:rsid w:val="00C34DAD"/>
    <w:rsid w:val="00C354FC"/>
    <w:rsid w:val="00C3724A"/>
    <w:rsid w:val="00C3738D"/>
    <w:rsid w:val="00C405E4"/>
    <w:rsid w:val="00C40B19"/>
    <w:rsid w:val="00C428C2"/>
    <w:rsid w:val="00C442B7"/>
    <w:rsid w:val="00C4692A"/>
    <w:rsid w:val="00C46C37"/>
    <w:rsid w:val="00C4744F"/>
    <w:rsid w:val="00C47902"/>
    <w:rsid w:val="00C520AC"/>
    <w:rsid w:val="00C53649"/>
    <w:rsid w:val="00C55854"/>
    <w:rsid w:val="00C567CF"/>
    <w:rsid w:val="00C56FDD"/>
    <w:rsid w:val="00C57AA6"/>
    <w:rsid w:val="00C6526D"/>
    <w:rsid w:val="00C65576"/>
    <w:rsid w:val="00C66642"/>
    <w:rsid w:val="00C66F96"/>
    <w:rsid w:val="00C72823"/>
    <w:rsid w:val="00C75C48"/>
    <w:rsid w:val="00C77A6C"/>
    <w:rsid w:val="00C80654"/>
    <w:rsid w:val="00C81060"/>
    <w:rsid w:val="00C81444"/>
    <w:rsid w:val="00C94001"/>
    <w:rsid w:val="00C9521C"/>
    <w:rsid w:val="00C97437"/>
    <w:rsid w:val="00C97B5D"/>
    <w:rsid w:val="00CA235F"/>
    <w:rsid w:val="00CA2C95"/>
    <w:rsid w:val="00CA4C82"/>
    <w:rsid w:val="00CA4D0C"/>
    <w:rsid w:val="00CA7C0F"/>
    <w:rsid w:val="00CB2A2E"/>
    <w:rsid w:val="00CB3FA1"/>
    <w:rsid w:val="00CB617B"/>
    <w:rsid w:val="00CC0B03"/>
    <w:rsid w:val="00CC32C1"/>
    <w:rsid w:val="00CC3770"/>
    <w:rsid w:val="00CC471D"/>
    <w:rsid w:val="00CD0AF4"/>
    <w:rsid w:val="00CD1F72"/>
    <w:rsid w:val="00CD29B0"/>
    <w:rsid w:val="00CD2D2C"/>
    <w:rsid w:val="00CD34FC"/>
    <w:rsid w:val="00CD48AE"/>
    <w:rsid w:val="00CD6780"/>
    <w:rsid w:val="00CD6B9C"/>
    <w:rsid w:val="00CD783B"/>
    <w:rsid w:val="00CE14D6"/>
    <w:rsid w:val="00CE35E8"/>
    <w:rsid w:val="00CE4989"/>
    <w:rsid w:val="00CE61D4"/>
    <w:rsid w:val="00CE6410"/>
    <w:rsid w:val="00CF06EE"/>
    <w:rsid w:val="00CF0D32"/>
    <w:rsid w:val="00CF1985"/>
    <w:rsid w:val="00CF5F09"/>
    <w:rsid w:val="00CF7666"/>
    <w:rsid w:val="00CF7A51"/>
    <w:rsid w:val="00D04C03"/>
    <w:rsid w:val="00D04C1E"/>
    <w:rsid w:val="00D060CD"/>
    <w:rsid w:val="00D11D47"/>
    <w:rsid w:val="00D126E2"/>
    <w:rsid w:val="00D170D7"/>
    <w:rsid w:val="00D17653"/>
    <w:rsid w:val="00D17DCD"/>
    <w:rsid w:val="00D247CE"/>
    <w:rsid w:val="00D249C1"/>
    <w:rsid w:val="00D24F23"/>
    <w:rsid w:val="00D2570D"/>
    <w:rsid w:val="00D26A25"/>
    <w:rsid w:val="00D27A52"/>
    <w:rsid w:val="00D31ADD"/>
    <w:rsid w:val="00D3289E"/>
    <w:rsid w:val="00D404C6"/>
    <w:rsid w:val="00D44B3F"/>
    <w:rsid w:val="00D451EA"/>
    <w:rsid w:val="00D46DB4"/>
    <w:rsid w:val="00D50EA4"/>
    <w:rsid w:val="00D54BB0"/>
    <w:rsid w:val="00D5777A"/>
    <w:rsid w:val="00D60D18"/>
    <w:rsid w:val="00D6462B"/>
    <w:rsid w:val="00D66581"/>
    <w:rsid w:val="00D6738E"/>
    <w:rsid w:val="00D6752B"/>
    <w:rsid w:val="00D67D32"/>
    <w:rsid w:val="00D71E9D"/>
    <w:rsid w:val="00D75C08"/>
    <w:rsid w:val="00D766E9"/>
    <w:rsid w:val="00D827CA"/>
    <w:rsid w:val="00D82F76"/>
    <w:rsid w:val="00D858D9"/>
    <w:rsid w:val="00D879C5"/>
    <w:rsid w:val="00D91C03"/>
    <w:rsid w:val="00D93196"/>
    <w:rsid w:val="00D93B3B"/>
    <w:rsid w:val="00D946E6"/>
    <w:rsid w:val="00D95B74"/>
    <w:rsid w:val="00DA1009"/>
    <w:rsid w:val="00DA2B1F"/>
    <w:rsid w:val="00DA3070"/>
    <w:rsid w:val="00DA45F6"/>
    <w:rsid w:val="00DA52B2"/>
    <w:rsid w:val="00DA6C88"/>
    <w:rsid w:val="00DA722C"/>
    <w:rsid w:val="00DB18B8"/>
    <w:rsid w:val="00DB1900"/>
    <w:rsid w:val="00DB3EF4"/>
    <w:rsid w:val="00DB52EF"/>
    <w:rsid w:val="00DB6338"/>
    <w:rsid w:val="00DB639F"/>
    <w:rsid w:val="00DC18F4"/>
    <w:rsid w:val="00DC2BCB"/>
    <w:rsid w:val="00DC2EA4"/>
    <w:rsid w:val="00DC5699"/>
    <w:rsid w:val="00DC5F45"/>
    <w:rsid w:val="00DD0AE1"/>
    <w:rsid w:val="00DD1496"/>
    <w:rsid w:val="00DD1CDA"/>
    <w:rsid w:val="00DD245F"/>
    <w:rsid w:val="00DD3835"/>
    <w:rsid w:val="00DD3F5B"/>
    <w:rsid w:val="00DD47B2"/>
    <w:rsid w:val="00DD487D"/>
    <w:rsid w:val="00DD6438"/>
    <w:rsid w:val="00DD7C8B"/>
    <w:rsid w:val="00DE0851"/>
    <w:rsid w:val="00DE14DB"/>
    <w:rsid w:val="00DE1631"/>
    <w:rsid w:val="00DE25D7"/>
    <w:rsid w:val="00DE3003"/>
    <w:rsid w:val="00DE47C0"/>
    <w:rsid w:val="00DE59FC"/>
    <w:rsid w:val="00DF1656"/>
    <w:rsid w:val="00DF4595"/>
    <w:rsid w:val="00DF580B"/>
    <w:rsid w:val="00DF79CB"/>
    <w:rsid w:val="00E00276"/>
    <w:rsid w:val="00E021E2"/>
    <w:rsid w:val="00E02E87"/>
    <w:rsid w:val="00E0333F"/>
    <w:rsid w:val="00E03CBA"/>
    <w:rsid w:val="00E049E5"/>
    <w:rsid w:val="00E107D9"/>
    <w:rsid w:val="00E14771"/>
    <w:rsid w:val="00E15701"/>
    <w:rsid w:val="00E16546"/>
    <w:rsid w:val="00E17F04"/>
    <w:rsid w:val="00E231E2"/>
    <w:rsid w:val="00E241AC"/>
    <w:rsid w:val="00E24CF0"/>
    <w:rsid w:val="00E24ECE"/>
    <w:rsid w:val="00E30120"/>
    <w:rsid w:val="00E33AD1"/>
    <w:rsid w:val="00E3504D"/>
    <w:rsid w:val="00E352AF"/>
    <w:rsid w:val="00E35E70"/>
    <w:rsid w:val="00E37B54"/>
    <w:rsid w:val="00E40067"/>
    <w:rsid w:val="00E40173"/>
    <w:rsid w:val="00E4154B"/>
    <w:rsid w:val="00E4278C"/>
    <w:rsid w:val="00E42CB8"/>
    <w:rsid w:val="00E43A8D"/>
    <w:rsid w:val="00E44705"/>
    <w:rsid w:val="00E4496B"/>
    <w:rsid w:val="00E46D79"/>
    <w:rsid w:val="00E47E15"/>
    <w:rsid w:val="00E514F4"/>
    <w:rsid w:val="00E52A68"/>
    <w:rsid w:val="00E53653"/>
    <w:rsid w:val="00E53A6A"/>
    <w:rsid w:val="00E60AEB"/>
    <w:rsid w:val="00E64039"/>
    <w:rsid w:val="00E64C19"/>
    <w:rsid w:val="00E64CDF"/>
    <w:rsid w:val="00E652A3"/>
    <w:rsid w:val="00E679A6"/>
    <w:rsid w:val="00E70434"/>
    <w:rsid w:val="00E71C1C"/>
    <w:rsid w:val="00E73662"/>
    <w:rsid w:val="00E759D0"/>
    <w:rsid w:val="00E75AED"/>
    <w:rsid w:val="00E7706E"/>
    <w:rsid w:val="00E77924"/>
    <w:rsid w:val="00E77AF8"/>
    <w:rsid w:val="00E80849"/>
    <w:rsid w:val="00E8306E"/>
    <w:rsid w:val="00E8339B"/>
    <w:rsid w:val="00E84EA4"/>
    <w:rsid w:val="00E85A6E"/>
    <w:rsid w:val="00E8659C"/>
    <w:rsid w:val="00E874FF"/>
    <w:rsid w:val="00E904E9"/>
    <w:rsid w:val="00E904FB"/>
    <w:rsid w:val="00E925C2"/>
    <w:rsid w:val="00E926AA"/>
    <w:rsid w:val="00E92C59"/>
    <w:rsid w:val="00E92CC1"/>
    <w:rsid w:val="00E93954"/>
    <w:rsid w:val="00E94F0C"/>
    <w:rsid w:val="00E95DFE"/>
    <w:rsid w:val="00EA032B"/>
    <w:rsid w:val="00EA05B0"/>
    <w:rsid w:val="00EA0750"/>
    <w:rsid w:val="00EA0A2D"/>
    <w:rsid w:val="00EA1040"/>
    <w:rsid w:val="00EA20D0"/>
    <w:rsid w:val="00EA2AE5"/>
    <w:rsid w:val="00EA357B"/>
    <w:rsid w:val="00EA3B69"/>
    <w:rsid w:val="00EA47BE"/>
    <w:rsid w:val="00EA480F"/>
    <w:rsid w:val="00EA51C4"/>
    <w:rsid w:val="00EA52F4"/>
    <w:rsid w:val="00EA5E1C"/>
    <w:rsid w:val="00EA776C"/>
    <w:rsid w:val="00EB0382"/>
    <w:rsid w:val="00EB1797"/>
    <w:rsid w:val="00EB2591"/>
    <w:rsid w:val="00EB3787"/>
    <w:rsid w:val="00EB4CD3"/>
    <w:rsid w:val="00EB5636"/>
    <w:rsid w:val="00EB59DA"/>
    <w:rsid w:val="00EC04BD"/>
    <w:rsid w:val="00EC239A"/>
    <w:rsid w:val="00EC3626"/>
    <w:rsid w:val="00EC4450"/>
    <w:rsid w:val="00EC495E"/>
    <w:rsid w:val="00EC5C11"/>
    <w:rsid w:val="00EC7CD9"/>
    <w:rsid w:val="00EC7EC4"/>
    <w:rsid w:val="00ED229D"/>
    <w:rsid w:val="00ED237F"/>
    <w:rsid w:val="00ED296D"/>
    <w:rsid w:val="00ED40BC"/>
    <w:rsid w:val="00ED52BE"/>
    <w:rsid w:val="00ED58AB"/>
    <w:rsid w:val="00ED6CA7"/>
    <w:rsid w:val="00ED741F"/>
    <w:rsid w:val="00EE0013"/>
    <w:rsid w:val="00EE1E24"/>
    <w:rsid w:val="00EE2696"/>
    <w:rsid w:val="00EE2860"/>
    <w:rsid w:val="00EE303E"/>
    <w:rsid w:val="00EE3831"/>
    <w:rsid w:val="00EE3C52"/>
    <w:rsid w:val="00EE4F1D"/>
    <w:rsid w:val="00EE69FB"/>
    <w:rsid w:val="00EF4000"/>
    <w:rsid w:val="00EF421E"/>
    <w:rsid w:val="00EF49FF"/>
    <w:rsid w:val="00EF6D37"/>
    <w:rsid w:val="00F0030B"/>
    <w:rsid w:val="00F06A8F"/>
    <w:rsid w:val="00F114C5"/>
    <w:rsid w:val="00F11D0D"/>
    <w:rsid w:val="00F11F47"/>
    <w:rsid w:val="00F1225E"/>
    <w:rsid w:val="00F12520"/>
    <w:rsid w:val="00F1453E"/>
    <w:rsid w:val="00F14B7C"/>
    <w:rsid w:val="00F16279"/>
    <w:rsid w:val="00F208B3"/>
    <w:rsid w:val="00F20CD6"/>
    <w:rsid w:val="00F21686"/>
    <w:rsid w:val="00F24527"/>
    <w:rsid w:val="00F24A1E"/>
    <w:rsid w:val="00F277D1"/>
    <w:rsid w:val="00F27FB1"/>
    <w:rsid w:val="00F3071D"/>
    <w:rsid w:val="00F318FB"/>
    <w:rsid w:val="00F32DFF"/>
    <w:rsid w:val="00F36325"/>
    <w:rsid w:val="00F36C13"/>
    <w:rsid w:val="00F37A6B"/>
    <w:rsid w:val="00F41129"/>
    <w:rsid w:val="00F41672"/>
    <w:rsid w:val="00F416C7"/>
    <w:rsid w:val="00F441F3"/>
    <w:rsid w:val="00F4471C"/>
    <w:rsid w:val="00F44F98"/>
    <w:rsid w:val="00F457DC"/>
    <w:rsid w:val="00F50995"/>
    <w:rsid w:val="00F50CCA"/>
    <w:rsid w:val="00F519E2"/>
    <w:rsid w:val="00F52D48"/>
    <w:rsid w:val="00F5651A"/>
    <w:rsid w:val="00F56995"/>
    <w:rsid w:val="00F57666"/>
    <w:rsid w:val="00F601B7"/>
    <w:rsid w:val="00F61229"/>
    <w:rsid w:val="00F61AC2"/>
    <w:rsid w:val="00F61FA8"/>
    <w:rsid w:val="00F62FBB"/>
    <w:rsid w:val="00F643BE"/>
    <w:rsid w:val="00F67263"/>
    <w:rsid w:val="00F6793B"/>
    <w:rsid w:val="00F71216"/>
    <w:rsid w:val="00F71755"/>
    <w:rsid w:val="00F72EAC"/>
    <w:rsid w:val="00F72F99"/>
    <w:rsid w:val="00F76EEC"/>
    <w:rsid w:val="00F80FD5"/>
    <w:rsid w:val="00F81C47"/>
    <w:rsid w:val="00F820F3"/>
    <w:rsid w:val="00F84043"/>
    <w:rsid w:val="00F85031"/>
    <w:rsid w:val="00F85241"/>
    <w:rsid w:val="00F86E23"/>
    <w:rsid w:val="00F912D0"/>
    <w:rsid w:val="00F94B97"/>
    <w:rsid w:val="00F9538A"/>
    <w:rsid w:val="00F97CEA"/>
    <w:rsid w:val="00FA1688"/>
    <w:rsid w:val="00FA1E99"/>
    <w:rsid w:val="00FA4346"/>
    <w:rsid w:val="00FA4851"/>
    <w:rsid w:val="00FA7315"/>
    <w:rsid w:val="00FB01EC"/>
    <w:rsid w:val="00FB02E2"/>
    <w:rsid w:val="00FB3FB2"/>
    <w:rsid w:val="00FB7DF7"/>
    <w:rsid w:val="00FC03C5"/>
    <w:rsid w:val="00FC339D"/>
    <w:rsid w:val="00FC3CB8"/>
    <w:rsid w:val="00FC4252"/>
    <w:rsid w:val="00FC472F"/>
    <w:rsid w:val="00FC4994"/>
    <w:rsid w:val="00FC4C48"/>
    <w:rsid w:val="00FC5DD2"/>
    <w:rsid w:val="00FC5FC5"/>
    <w:rsid w:val="00FC6E0B"/>
    <w:rsid w:val="00FD275D"/>
    <w:rsid w:val="00FD2FC3"/>
    <w:rsid w:val="00FD3466"/>
    <w:rsid w:val="00FD3F63"/>
    <w:rsid w:val="00FD404D"/>
    <w:rsid w:val="00FD52F7"/>
    <w:rsid w:val="00FE00D0"/>
    <w:rsid w:val="00FE34F3"/>
    <w:rsid w:val="00FE35D1"/>
    <w:rsid w:val="00FF0824"/>
    <w:rsid w:val="00FF491B"/>
    <w:rsid w:val="00FF4DFC"/>
    <w:rsid w:val="00FF6C57"/>
    <w:rsid w:val="012926CA"/>
    <w:rsid w:val="012AF27F"/>
    <w:rsid w:val="017B3A90"/>
    <w:rsid w:val="0184ED83"/>
    <w:rsid w:val="0221F599"/>
    <w:rsid w:val="026C3064"/>
    <w:rsid w:val="030D2698"/>
    <w:rsid w:val="03264EF5"/>
    <w:rsid w:val="03312962"/>
    <w:rsid w:val="0355DBBD"/>
    <w:rsid w:val="03849EAC"/>
    <w:rsid w:val="039DE3AF"/>
    <w:rsid w:val="04C21F56"/>
    <w:rsid w:val="05100B6E"/>
    <w:rsid w:val="055F0D08"/>
    <w:rsid w:val="05FF17C0"/>
    <w:rsid w:val="0649B385"/>
    <w:rsid w:val="06A478D2"/>
    <w:rsid w:val="06CDDFE7"/>
    <w:rsid w:val="06EB9AD0"/>
    <w:rsid w:val="06F1F3C4"/>
    <w:rsid w:val="07E0F15A"/>
    <w:rsid w:val="07ECD51A"/>
    <w:rsid w:val="080FF1B2"/>
    <w:rsid w:val="08726CC0"/>
    <w:rsid w:val="08F14C49"/>
    <w:rsid w:val="0901B1CF"/>
    <w:rsid w:val="092335F6"/>
    <w:rsid w:val="096A89CA"/>
    <w:rsid w:val="096B5413"/>
    <w:rsid w:val="09AE849A"/>
    <w:rsid w:val="09C67E07"/>
    <w:rsid w:val="09F0218A"/>
    <w:rsid w:val="0A464EC9"/>
    <w:rsid w:val="0A8E5C3D"/>
    <w:rsid w:val="0ABABEDA"/>
    <w:rsid w:val="0B15054C"/>
    <w:rsid w:val="0B18387D"/>
    <w:rsid w:val="0B1E5398"/>
    <w:rsid w:val="0B39B19C"/>
    <w:rsid w:val="0B62B30F"/>
    <w:rsid w:val="0BF8BC58"/>
    <w:rsid w:val="0C11E3BA"/>
    <w:rsid w:val="0C309BBD"/>
    <w:rsid w:val="0C4EBB4D"/>
    <w:rsid w:val="0CC51074"/>
    <w:rsid w:val="0D03E045"/>
    <w:rsid w:val="0D1451CE"/>
    <w:rsid w:val="0D3D9F31"/>
    <w:rsid w:val="0D88A41F"/>
    <w:rsid w:val="0DB343C1"/>
    <w:rsid w:val="0DB8A096"/>
    <w:rsid w:val="0E1FDB5D"/>
    <w:rsid w:val="0E2F1DF6"/>
    <w:rsid w:val="0E314905"/>
    <w:rsid w:val="0E4DC0AB"/>
    <w:rsid w:val="0F0C7B13"/>
    <w:rsid w:val="10BF7A98"/>
    <w:rsid w:val="10E5096F"/>
    <w:rsid w:val="1199E358"/>
    <w:rsid w:val="11CDD146"/>
    <w:rsid w:val="12AB2E63"/>
    <w:rsid w:val="12BC530F"/>
    <w:rsid w:val="131BE2CE"/>
    <w:rsid w:val="1337ABF7"/>
    <w:rsid w:val="133E9C63"/>
    <w:rsid w:val="13E6B5D4"/>
    <w:rsid w:val="14039B6C"/>
    <w:rsid w:val="1449C14B"/>
    <w:rsid w:val="14710859"/>
    <w:rsid w:val="14F6F9B8"/>
    <w:rsid w:val="14FFE262"/>
    <w:rsid w:val="15375D20"/>
    <w:rsid w:val="154EDBBB"/>
    <w:rsid w:val="1566210A"/>
    <w:rsid w:val="158FF75E"/>
    <w:rsid w:val="15C9ED7F"/>
    <w:rsid w:val="15E034D7"/>
    <w:rsid w:val="15FAFA68"/>
    <w:rsid w:val="15FEA3DE"/>
    <w:rsid w:val="160CD8BA"/>
    <w:rsid w:val="1654C396"/>
    <w:rsid w:val="16BD91F4"/>
    <w:rsid w:val="17A6A4DA"/>
    <w:rsid w:val="1830F75F"/>
    <w:rsid w:val="187C7A13"/>
    <w:rsid w:val="18C9C32F"/>
    <w:rsid w:val="193EDECE"/>
    <w:rsid w:val="198F58B5"/>
    <w:rsid w:val="19AD466F"/>
    <w:rsid w:val="19B7330F"/>
    <w:rsid w:val="19FAF432"/>
    <w:rsid w:val="1B9B581A"/>
    <w:rsid w:val="1C876058"/>
    <w:rsid w:val="1CE6E06A"/>
    <w:rsid w:val="1D0BDC13"/>
    <w:rsid w:val="1D31FAD8"/>
    <w:rsid w:val="1DB20596"/>
    <w:rsid w:val="1DD893F9"/>
    <w:rsid w:val="1E4445A1"/>
    <w:rsid w:val="1E474B55"/>
    <w:rsid w:val="1EACB8F5"/>
    <w:rsid w:val="1EB86521"/>
    <w:rsid w:val="1EC15863"/>
    <w:rsid w:val="1ECAD980"/>
    <w:rsid w:val="1F21A2BE"/>
    <w:rsid w:val="1F8BA9A9"/>
    <w:rsid w:val="1FB8BDC1"/>
    <w:rsid w:val="203AA87E"/>
    <w:rsid w:val="20F5905D"/>
    <w:rsid w:val="212F01EE"/>
    <w:rsid w:val="215C0B73"/>
    <w:rsid w:val="21E32A6F"/>
    <w:rsid w:val="2208D336"/>
    <w:rsid w:val="22783861"/>
    <w:rsid w:val="23438556"/>
    <w:rsid w:val="23727B16"/>
    <w:rsid w:val="239A8165"/>
    <w:rsid w:val="2403BF02"/>
    <w:rsid w:val="240C4305"/>
    <w:rsid w:val="24488320"/>
    <w:rsid w:val="24C296ED"/>
    <w:rsid w:val="2505C774"/>
    <w:rsid w:val="2561560F"/>
    <w:rsid w:val="26172BA4"/>
    <w:rsid w:val="26A47AF8"/>
    <w:rsid w:val="26CE9557"/>
    <w:rsid w:val="26DFE534"/>
    <w:rsid w:val="2718B5A1"/>
    <w:rsid w:val="278056B3"/>
    <w:rsid w:val="27D1CDB4"/>
    <w:rsid w:val="27D42A99"/>
    <w:rsid w:val="27FB1B31"/>
    <w:rsid w:val="27FBB827"/>
    <w:rsid w:val="283644F9"/>
    <w:rsid w:val="29335638"/>
    <w:rsid w:val="2947F5A6"/>
    <w:rsid w:val="2AA6BBA3"/>
    <w:rsid w:val="2B083F86"/>
    <w:rsid w:val="2BEFB43D"/>
    <w:rsid w:val="2C6B86D7"/>
    <w:rsid w:val="2C79F26F"/>
    <w:rsid w:val="2C8258EF"/>
    <w:rsid w:val="2D066AE6"/>
    <w:rsid w:val="2D68DC1F"/>
    <w:rsid w:val="2E37C0EC"/>
    <w:rsid w:val="2EC01313"/>
    <w:rsid w:val="2EDB8A4A"/>
    <w:rsid w:val="2F0EC41A"/>
    <w:rsid w:val="2FA0D154"/>
    <w:rsid w:val="2FCE664E"/>
    <w:rsid w:val="2FD97B02"/>
    <w:rsid w:val="30610B00"/>
    <w:rsid w:val="310AB69D"/>
    <w:rsid w:val="31177B8E"/>
    <w:rsid w:val="324EB709"/>
    <w:rsid w:val="32905564"/>
    <w:rsid w:val="3310844C"/>
    <w:rsid w:val="333C52DE"/>
    <w:rsid w:val="335AD810"/>
    <w:rsid w:val="3397E179"/>
    <w:rsid w:val="33B56A8C"/>
    <w:rsid w:val="33EDB930"/>
    <w:rsid w:val="343FEFE2"/>
    <w:rsid w:val="3471E592"/>
    <w:rsid w:val="3558A9D9"/>
    <w:rsid w:val="35CDEA73"/>
    <w:rsid w:val="36090DF3"/>
    <w:rsid w:val="360E6916"/>
    <w:rsid w:val="3625E136"/>
    <w:rsid w:val="362E980A"/>
    <w:rsid w:val="365B62BB"/>
    <w:rsid w:val="36735C28"/>
    <w:rsid w:val="3690B26A"/>
    <w:rsid w:val="3691E15A"/>
    <w:rsid w:val="36CC2937"/>
    <w:rsid w:val="3719D5FF"/>
    <w:rsid w:val="3725F16A"/>
    <w:rsid w:val="37938525"/>
    <w:rsid w:val="380418D0"/>
    <w:rsid w:val="3816E73E"/>
    <w:rsid w:val="382302A9"/>
    <w:rsid w:val="38559041"/>
    <w:rsid w:val="38900B1B"/>
    <w:rsid w:val="38906393"/>
    <w:rsid w:val="38DD1537"/>
    <w:rsid w:val="39324ADE"/>
    <w:rsid w:val="3A30F951"/>
    <w:rsid w:val="3A859780"/>
    <w:rsid w:val="3AFBB039"/>
    <w:rsid w:val="3B18D3AA"/>
    <w:rsid w:val="3B717CE8"/>
    <w:rsid w:val="3B8B186F"/>
    <w:rsid w:val="3BF5CC20"/>
    <w:rsid w:val="3C0BFF25"/>
    <w:rsid w:val="3C0CD476"/>
    <w:rsid w:val="3C584B27"/>
    <w:rsid w:val="3C9CDD6F"/>
    <w:rsid w:val="3CCB6E88"/>
    <w:rsid w:val="3CF03683"/>
    <w:rsid w:val="3CF1E045"/>
    <w:rsid w:val="3D8FA348"/>
    <w:rsid w:val="3DBFD3FB"/>
    <w:rsid w:val="3E6D0065"/>
    <w:rsid w:val="3E99FEE2"/>
    <w:rsid w:val="3EE7C850"/>
    <w:rsid w:val="3F25E4FE"/>
    <w:rsid w:val="3F2C3DF2"/>
    <w:rsid w:val="3F66CFAD"/>
    <w:rsid w:val="3F76F65D"/>
    <w:rsid w:val="3FBAD555"/>
    <w:rsid w:val="3FE59CD2"/>
    <w:rsid w:val="40B1A87D"/>
    <w:rsid w:val="412AAA00"/>
    <w:rsid w:val="416A5A45"/>
    <w:rsid w:val="41C38B00"/>
    <w:rsid w:val="42129A84"/>
    <w:rsid w:val="4281CC6E"/>
    <w:rsid w:val="428D2A76"/>
    <w:rsid w:val="42A99EF1"/>
    <w:rsid w:val="43362319"/>
    <w:rsid w:val="43AB10E6"/>
    <w:rsid w:val="446FAB48"/>
    <w:rsid w:val="448117F5"/>
    <w:rsid w:val="4498DF8C"/>
    <w:rsid w:val="44D0FB5F"/>
    <w:rsid w:val="45210702"/>
    <w:rsid w:val="453145BA"/>
    <w:rsid w:val="455E6B61"/>
    <w:rsid w:val="4595FBD3"/>
    <w:rsid w:val="459E41FD"/>
    <w:rsid w:val="45ABF0FF"/>
    <w:rsid w:val="45F6DC3B"/>
    <w:rsid w:val="4610EC15"/>
    <w:rsid w:val="467E9E0F"/>
    <w:rsid w:val="46D2D797"/>
    <w:rsid w:val="46DC4289"/>
    <w:rsid w:val="474CEB64"/>
    <w:rsid w:val="4761BDA3"/>
    <w:rsid w:val="478A5A6F"/>
    <w:rsid w:val="48C21737"/>
    <w:rsid w:val="48D9ABFD"/>
    <w:rsid w:val="4915B947"/>
    <w:rsid w:val="49EF8590"/>
    <w:rsid w:val="4ACE7B43"/>
    <w:rsid w:val="4B256127"/>
    <w:rsid w:val="4B2668E6"/>
    <w:rsid w:val="4B5392F1"/>
    <w:rsid w:val="4B61C275"/>
    <w:rsid w:val="4B730EEA"/>
    <w:rsid w:val="4B8D85FF"/>
    <w:rsid w:val="4BA929BF"/>
    <w:rsid w:val="4BE3AD4D"/>
    <w:rsid w:val="4C250A05"/>
    <w:rsid w:val="4C465372"/>
    <w:rsid w:val="4C7C1DF3"/>
    <w:rsid w:val="4CB70AB1"/>
    <w:rsid w:val="4D450E73"/>
    <w:rsid w:val="4DCB6F81"/>
    <w:rsid w:val="4E60AE81"/>
    <w:rsid w:val="4EA867F7"/>
    <w:rsid w:val="4ED0E88D"/>
    <w:rsid w:val="4EE7CF40"/>
    <w:rsid w:val="4F394641"/>
    <w:rsid w:val="4F6DA07A"/>
    <w:rsid w:val="4FD3D77E"/>
    <w:rsid w:val="50323338"/>
    <w:rsid w:val="50711818"/>
    <w:rsid w:val="5138F76A"/>
    <w:rsid w:val="514EEF9C"/>
    <w:rsid w:val="51C826D2"/>
    <w:rsid w:val="51D2F12F"/>
    <w:rsid w:val="51FF5739"/>
    <w:rsid w:val="523B6483"/>
    <w:rsid w:val="52B31B6B"/>
    <w:rsid w:val="539D2BDB"/>
    <w:rsid w:val="53F5BA16"/>
    <w:rsid w:val="5432F650"/>
    <w:rsid w:val="544EEBCC"/>
    <w:rsid w:val="546225D8"/>
    <w:rsid w:val="548DBB9D"/>
    <w:rsid w:val="55635E05"/>
    <w:rsid w:val="55987AE3"/>
    <w:rsid w:val="55B15806"/>
    <w:rsid w:val="56E863E9"/>
    <w:rsid w:val="57175AA4"/>
    <w:rsid w:val="57B5B51F"/>
    <w:rsid w:val="57E24DFA"/>
    <w:rsid w:val="5813BE40"/>
    <w:rsid w:val="58FF93AD"/>
    <w:rsid w:val="59899F14"/>
    <w:rsid w:val="5A187CC7"/>
    <w:rsid w:val="5AB115C6"/>
    <w:rsid w:val="5AE1B4A5"/>
    <w:rsid w:val="5B773DB4"/>
    <w:rsid w:val="5BB8611F"/>
    <w:rsid w:val="5BD42E10"/>
    <w:rsid w:val="5BD69B98"/>
    <w:rsid w:val="5C5B9148"/>
    <w:rsid w:val="5C7C4189"/>
    <w:rsid w:val="5C7DD520"/>
    <w:rsid w:val="5CE54C55"/>
    <w:rsid w:val="5D39530C"/>
    <w:rsid w:val="5DBB0B63"/>
    <w:rsid w:val="5DE658A8"/>
    <w:rsid w:val="5E53BA8D"/>
    <w:rsid w:val="5E56B982"/>
    <w:rsid w:val="5EA09E07"/>
    <w:rsid w:val="5F0CA3C4"/>
    <w:rsid w:val="5FCA31F6"/>
    <w:rsid w:val="607650A3"/>
    <w:rsid w:val="607FA833"/>
    <w:rsid w:val="609D767E"/>
    <w:rsid w:val="60C3FE66"/>
    <w:rsid w:val="60EAA2F4"/>
    <w:rsid w:val="617A524E"/>
    <w:rsid w:val="61C5A231"/>
    <w:rsid w:val="61DD9B9E"/>
    <w:rsid w:val="61F3372B"/>
    <w:rsid w:val="626FA8D8"/>
    <w:rsid w:val="627730BC"/>
    <w:rsid w:val="62ADC894"/>
    <w:rsid w:val="62DFA50B"/>
    <w:rsid w:val="63C61798"/>
    <w:rsid w:val="63DF3FF5"/>
    <w:rsid w:val="647714B6"/>
    <w:rsid w:val="64B1ED05"/>
    <w:rsid w:val="64B354D1"/>
    <w:rsid w:val="64B8E37C"/>
    <w:rsid w:val="64EF2F4A"/>
    <w:rsid w:val="650D1D04"/>
    <w:rsid w:val="6561E7F9"/>
    <w:rsid w:val="657B1056"/>
    <w:rsid w:val="66762E67"/>
    <w:rsid w:val="66DF9DDA"/>
    <w:rsid w:val="67D4AC63"/>
    <w:rsid w:val="67EFEDC1"/>
    <w:rsid w:val="685E56CD"/>
    <w:rsid w:val="68A6A650"/>
    <w:rsid w:val="6913A293"/>
    <w:rsid w:val="69650C0F"/>
    <w:rsid w:val="6965E2E2"/>
    <w:rsid w:val="6A15AB05"/>
    <w:rsid w:val="6B89F041"/>
    <w:rsid w:val="6B8B2750"/>
    <w:rsid w:val="6BBAC9B2"/>
    <w:rsid w:val="6C3151AA"/>
    <w:rsid w:val="6C9D648F"/>
    <w:rsid w:val="6CBC6D7D"/>
    <w:rsid w:val="6CDA5B37"/>
    <w:rsid w:val="6D48F714"/>
    <w:rsid w:val="6DBD47FA"/>
    <w:rsid w:val="6DECD532"/>
    <w:rsid w:val="6E05CABE"/>
    <w:rsid w:val="6EA55429"/>
    <w:rsid w:val="6EB46FF4"/>
    <w:rsid w:val="6F8E3539"/>
    <w:rsid w:val="6F9D77D2"/>
    <w:rsid w:val="6F9FF15D"/>
    <w:rsid w:val="6FF5D4A7"/>
    <w:rsid w:val="6FF9393E"/>
    <w:rsid w:val="6FFD3C5D"/>
    <w:rsid w:val="702966FB"/>
    <w:rsid w:val="70504055"/>
    <w:rsid w:val="70F13C24"/>
    <w:rsid w:val="716A54AF"/>
    <w:rsid w:val="71DB6154"/>
    <w:rsid w:val="71EC10B6"/>
    <w:rsid w:val="72A451D4"/>
    <w:rsid w:val="72BE1BD2"/>
    <w:rsid w:val="72D7C4F0"/>
    <w:rsid w:val="7302AD8E"/>
    <w:rsid w:val="73414B89"/>
    <w:rsid w:val="742D859D"/>
    <w:rsid w:val="7464CD8A"/>
    <w:rsid w:val="7468C30F"/>
    <w:rsid w:val="754BABC4"/>
    <w:rsid w:val="75598C9C"/>
    <w:rsid w:val="760BCB3D"/>
    <w:rsid w:val="766BCEB6"/>
    <w:rsid w:val="770BDF79"/>
    <w:rsid w:val="7740DFB1"/>
    <w:rsid w:val="77B344CC"/>
    <w:rsid w:val="77DF2401"/>
    <w:rsid w:val="7824952F"/>
    <w:rsid w:val="785884AB"/>
    <w:rsid w:val="786F80FE"/>
    <w:rsid w:val="78B5740C"/>
    <w:rsid w:val="78BA9F0B"/>
    <w:rsid w:val="79210F89"/>
    <w:rsid w:val="7947B417"/>
    <w:rsid w:val="79D98E80"/>
    <w:rsid w:val="7A79AF63"/>
    <w:rsid w:val="7B3F3FD9"/>
    <w:rsid w:val="7B65D447"/>
    <w:rsid w:val="7BDB1356"/>
    <w:rsid w:val="7C3993A1"/>
    <w:rsid w:val="7C8C3992"/>
    <w:rsid w:val="7CFC9A6C"/>
    <w:rsid w:val="7D8AAB97"/>
    <w:rsid w:val="7E0BE2A1"/>
    <w:rsid w:val="7EBAAEA5"/>
    <w:rsid w:val="7EF4C3B1"/>
    <w:rsid w:val="7F00A1B3"/>
    <w:rsid w:val="7F33F829"/>
    <w:rsid w:val="7F9E9046"/>
    <w:rsid w:val="7FF3C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F601B7"/>
    <w:rPr>
      <w:color w:val="605E5C"/>
      <w:shd w:val="clear" w:color="auto" w:fill="E1DFDD"/>
    </w:rPr>
  </w:style>
  <w:style w:type="character" w:styleId="FollowedHyperlink">
    <w:name w:val="FollowedHyperlink"/>
    <w:basedOn w:val="DefaultParagraphFont"/>
    <w:uiPriority w:val="99"/>
    <w:semiHidden/>
    <w:unhideWhenUsed/>
    <w:rsid w:val="00F601B7"/>
    <w:rPr>
      <w:color w:val="704404" w:themeColor="followedHyperlink"/>
      <w:u w:val="single"/>
    </w:rPr>
  </w:style>
  <w:style w:type="paragraph" w:customStyle="1" w:styleId="xmsonormal">
    <w:name w:val="x_msonormal"/>
    <w:basedOn w:val="Normal"/>
    <w:rsid w:val="0094175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252978892">
      <w:bodyDiv w:val="1"/>
      <w:marLeft w:val="0"/>
      <w:marRight w:val="0"/>
      <w:marTop w:val="0"/>
      <w:marBottom w:val="0"/>
      <w:divBdr>
        <w:top w:val="none" w:sz="0" w:space="0" w:color="auto"/>
        <w:left w:val="none" w:sz="0" w:space="0" w:color="auto"/>
        <w:bottom w:val="none" w:sz="0" w:space="0" w:color="auto"/>
        <w:right w:val="none" w:sz="0" w:space="0" w:color="auto"/>
      </w:divBdr>
    </w:div>
    <w:div w:id="317269440">
      <w:bodyDiv w:val="1"/>
      <w:marLeft w:val="0"/>
      <w:marRight w:val="0"/>
      <w:marTop w:val="0"/>
      <w:marBottom w:val="0"/>
      <w:divBdr>
        <w:top w:val="none" w:sz="0" w:space="0" w:color="auto"/>
        <w:left w:val="none" w:sz="0" w:space="0" w:color="auto"/>
        <w:bottom w:val="none" w:sz="0" w:space="0" w:color="auto"/>
        <w:right w:val="none" w:sz="0" w:space="0" w:color="auto"/>
      </w:divBdr>
      <w:divsChild>
        <w:div w:id="499856478">
          <w:marLeft w:val="0"/>
          <w:marRight w:val="0"/>
          <w:marTop w:val="0"/>
          <w:marBottom w:val="0"/>
          <w:divBdr>
            <w:top w:val="none" w:sz="0" w:space="0" w:color="auto"/>
            <w:left w:val="none" w:sz="0" w:space="0" w:color="auto"/>
            <w:bottom w:val="none" w:sz="0" w:space="0" w:color="auto"/>
            <w:right w:val="none" w:sz="0" w:space="0" w:color="auto"/>
          </w:divBdr>
          <w:divsChild>
            <w:div w:id="1097554911">
              <w:marLeft w:val="0"/>
              <w:marRight w:val="0"/>
              <w:marTop w:val="0"/>
              <w:marBottom w:val="0"/>
              <w:divBdr>
                <w:top w:val="none" w:sz="0" w:space="0" w:color="auto"/>
                <w:left w:val="none" w:sz="0" w:space="0" w:color="auto"/>
                <w:bottom w:val="none" w:sz="0" w:space="0" w:color="auto"/>
                <w:right w:val="none" w:sz="0" w:space="0" w:color="auto"/>
              </w:divBdr>
              <w:divsChild>
                <w:div w:id="1371950524">
                  <w:marLeft w:val="0"/>
                  <w:marRight w:val="0"/>
                  <w:marTop w:val="0"/>
                  <w:marBottom w:val="0"/>
                  <w:divBdr>
                    <w:top w:val="none" w:sz="0" w:space="0" w:color="auto"/>
                    <w:left w:val="none" w:sz="0" w:space="0" w:color="auto"/>
                    <w:bottom w:val="none" w:sz="0" w:space="0" w:color="auto"/>
                    <w:right w:val="none" w:sz="0" w:space="0" w:color="auto"/>
                  </w:divBdr>
                  <w:divsChild>
                    <w:div w:id="1895500386">
                      <w:marLeft w:val="0"/>
                      <w:marRight w:val="0"/>
                      <w:marTop w:val="0"/>
                      <w:marBottom w:val="0"/>
                      <w:divBdr>
                        <w:top w:val="none" w:sz="0" w:space="0" w:color="auto"/>
                        <w:left w:val="none" w:sz="0" w:space="0" w:color="auto"/>
                        <w:bottom w:val="none" w:sz="0" w:space="0" w:color="auto"/>
                        <w:right w:val="none" w:sz="0" w:space="0" w:color="auto"/>
                      </w:divBdr>
                      <w:divsChild>
                        <w:div w:id="199173169">
                          <w:marLeft w:val="0"/>
                          <w:marRight w:val="0"/>
                          <w:marTop w:val="0"/>
                          <w:marBottom w:val="0"/>
                          <w:divBdr>
                            <w:top w:val="none" w:sz="0" w:space="0" w:color="auto"/>
                            <w:left w:val="none" w:sz="0" w:space="0" w:color="auto"/>
                            <w:bottom w:val="none" w:sz="0" w:space="0" w:color="auto"/>
                            <w:right w:val="none" w:sz="0" w:space="0" w:color="auto"/>
                          </w:divBdr>
                          <w:divsChild>
                            <w:div w:id="1370959952">
                              <w:marLeft w:val="0"/>
                              <w:marRight w:val="0"/>
                              <w:marTop w:val="0"/>
                              <w:marBottom w:val="0"/>
                              <w:divBdr>
                                <w:top w:val="none" w:sz="0" w:space="0" w:color="auto"/>
                                <w:left w:val="none" w:sz="0" w:space="0" w:color="auto"/>
                                <w:bottom w:val="none" w:sz="0" w:space="0" w:color="auto"/>
                                <w:right w:val="none" w:sz="0" w:space="0" w:color="auto"/>
                              </w:divBdr>
                              <w:divsChild>
                                <w:div w:id="3714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543149">
          <w:marLeft w:val="0"/>
          <w:marRight w:val="0"/>
          <w:marTop w:val="0"/>
          <w:marBottom w:val="0"/>
          <w:divBdr>
            <w:top w:val="none" w:sz="0" w:space="0" w:color="auto"/>
            <w:left w:val="none" w:sz="0" w:space="0" w:color="auto"/>
            <w:bottom w:val="none" w:sz="0" w:space="0" w:color="auto"/>
            <w:right w:val="none" w:sz="0" w:space="0" w:color="auto"/>
          </w:divBdr>
          <w:divsChild>
            <w:div w:id="1820266688">
              <w:marLeft w:val="0"/>
              <w:marRight w:val="0"/>
              <w:marTop w:val="0"/>
              <w:marBottom w:val="0"/>
              <w:divBdr>
                <w:top w:val="none" w:sz="0" w:space="0" w:color="auto"/>
                <w:left w:val="none" w:sz="0" w:space="0" w:color="auto"/>
                <w:bottom w:val="none" w:sz="0" w:space="0" w:color="auto"/>
                <w:right w:val="none" w:sz="0" w:space="0" w:color="auto"/>
              </w:divBdr>
              <w:divsChild>
                <w:div w:id="26108158">
                  <w:marLeft w:val="0"/>
                  <w:marRight w:val="0"/>
                  <w:marTop w:val="0"/>
                  <w:marBottom w:val="0"/>
                  <w:divBdr>
                    <w:top w:val="none" w:sz="0" w:space="0" w:color="auto"/>
                    <w:left w:val="none" w:sz="0" w:space="0" w:color="auto"/>
                    <w:bottom w:val="none" w:sz="0" w:space="0" w:color="auto"/>
                    <w:right w:val="none" w:sz="0" w:space="0" w:color="auto"/>
                  </w:divBdr>
                  <w:divsChild>
                    <w:div w:id="1898857987">
                      <w:marLeft w:val="0"/>
                      <w:marRight w:val="0"/>
                      <w:marTop w:val="0"/>
                      <w:marBottom w:val="0"/>
                      <w:divBdr>
                        <w:top w:val="none" w:sz="0" w:space="0" w:color="auto"/>
                        <w:left w:val="none" w:sz="0" w:space="0" w:color="auto"/>
                        <w:bottom w:val="none" w:sz="0" w:space="0" w:color="auto"/>
                        <w:right w:val="none" w:sz="0" w:space="0" w:color="auto"/>
                      </w:divBdr>
                      <w:divsChild>
                        <w:div w:id="24521133">
                          <w:marLeft w:val="0"/>
                          <w:marRight w:val="0"/>
                          <w:marTop w:val="0"/>
                          <w:marBottom w:val="0"/>
                          <w:divBdr>
                            <w:top w:val="none" w:sz="0" w:space="0" w:color="auto"/>
                            <w:left w:val="none" w:sz="0" w:space="0" w:color="auto"/>
                            <w:bottom w:val="none" w:sz="0" w:space="0" w:color="auto"/>
                            <w:right w:val="none" w:sz="0" w:space="0" w:color="auto"/>
                          </w:divBdr>
                          <w:divsChild>
                            <w:div w:id="2707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5648">
                  <w:marLeft w:val="0"/>
                  <w:marRight w:val="0"/>
                  <w:marTop w:val="0"/>
                  <w:marBottom w:val="0"/>
                  <w:divBdr>
                    <w:top w:val="none" w:sz="0" w:space="0" w:color="auto"/>
                    <w:left w:val="none" w:sz="0" w:space="0" w:color="auto"/>
                    <w:bottom w:val="none" w:sz="0" w:space="0" w:color="auto"/>
                    <w:right w:val="none" w:sz="0" w:space="0" w:color="auto"/>
                  </w:divBdr>
                  <w:divsChild>
                    <w:div w:id="1891380484">
                      <w:marLeft w:val="0"/>
                      <w:marRight w:val="0"/>
                      <w:marTop w:val="0"/>
                      <w:marBottom w:val="0"/>
                      <w:divBdr>
                        <w:top w:val="none" w:sz="0" w:space="0" w:color="auto"/>
                        <w:left w:val="none" w:sz="0" w:space="0" w:color="auto"/>
                        <w:bottom w:val="none" w:sz="0" w:space="0" w:color="auto"/>
                        <w:right w:val="none" w:sz="0" w:space="0" w:color="auto"/>
                      </w:divBdr>
                      <w:divsChild>
                        <w:div w:id="1977712375">
                          <w:marLeft w:val="0"/>
                          <w:marRight w:val="0"/>
                          <w:marTop w:val="0"/>
                          <w:marBottom w:val="0"/>
                          <w:divBdr>
                            <w:top w:val="none" w:sz="0" w:space="0" w:color="auto"/>
                            <w:left w:val="none" w:sz="0" w:space="0" w:color="auto"/>
                            <w:bottom w:val="none" w:sz="0" w:space="0" w:color="auto"/>
                            <w:right w:val="none" w:sz="0" w:space="0" w:color="auto"/>
                          </w:divBdr>
                          <w:divsChild>
                            <w:div w:id="1218013801">
                              <w:marLeft w:val="0"/>
                              <w:marRight w:val="0"/>
                              <w:marTop w:val="0"/>
                              <w:marBottom w:val="0"/>
                              <w:divBdr>
                                <w:top w:val="none" w:sz="0" w:space="0" w:color="auto"/>
                                <w:left w:val="none" w:sz="0" w:space="0" w:color="auto"/>
                                <w:bottom w:val="none" w:sz="0" w:space="0" w:color="auto"/>
                                <w:right w:val="none" w:sz="0" w:space="0" w:color="auto"/>
                              </w:divBdr>
                              <w:divsChild>
                                <w:div w:id="1145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591">
          <w:marLeft w:val="0"/>
          <w:marRight w:val="0"/>
          <w:marTop w:val="0"/>
          <w:marBottom w:val="0"/>
          <w:divBdr>
            <w:top w:val="none" w:sz="0" w:space="0" w:color="auto"/>
            <w:left w:val="none" w:sz="0" w:space="0" w:color="auto"/>
            <w:bottom w:val="none" w:sz="0" w:space="0" w:color="auto"/>
            <w:right w:val="none" w:sz="0" w:space="0" w:color="auto"/>
          </w:divBdr>
          <w:divsChild>
            <w:div w:id="535511727">
              <w:marLeft w:val="0"/>
              <w:marRight w:val="0"/>
              <w:marTop w:val="0"/>
              <w:marBottom w:val="0"/>
              <w:divBdr>
                <w:top w:val="none" w:sz="0" w:space="0" w:color="auto"/>
                <w:left w:val="none" w:sz="0" w:space="0" w:color="auto"/>
                <w:bottom w:val="none" w:sz="0" w:space="0" w:color="auto"/>
                <w:right w:val="none" w:sz="0" w:space="0" w:color="auto"/>
              </w:divBdr>
              <w:divsChild>
                <w:div w:id="1224217804">
                  <w:marLeft w:val="0"/>
                  <w:marRight w:val="0"/>
                  <w:marTop w:val="0"/>
                  <w:marBottom w:val="0"/>
                  <w:divBdr>
                    <w:top w:val="none" w:sz="0" w:space="0" w:color="auto"/>
                    <w:left w:val="none" w:sz="0" w:space="0" w:color="auto"/>
                    <w:bottom w:val="none" w:sz="0" w:space="0" w:color="auto"/>
                    <w:right w:val="none" w:sz="0" w:space="0" w:color="auto"/>
                  </w:divBdr>
                  <w:divsChild>
                    <w:div w:id="694844613">
                      <w:marLeft w:val="0"/>
                      <w:marRight w:val="0"/>
                      <w:marTop w:val="0"/>
                      <w:marBottom w:val="0"/>
                      <w:divBdr>
                        <w:top w:val="none" w:sz="0" w:space="0" w:color="auto"/>
                        <w:left w:val="none" w:sz="0" w:space="0" w:color="auto"/>
                        <w:bottom w:val="none" w:sz="0" w:space="0" w:color="auto"/>
                        <w:right w:val="none" w:sz="0" w:space="0" w:color="auto"/>
                      </w:divBdr>
                      <w:divsChild>
                        <w:div w:id="1977832248">
                          <w:marLeft w:val="0"/>
                          <w:marRight w:val="0"/>
                          <w:marTop w:val="0"/>
                          <w:marBottom w:val="0"/>
                          <w:divBdr>
                            <w:top w:val="none" w:sz="0" w:space="0" w:color="auto"/>
                            <w:left w:val="none" w:sz="0" w:space="0" w:color="auto"/>
                            <w:bottom w:val="none" w:sz="0" w:space="0" w:color="auto"/>
                            <w:right w:val="none" w:sz="0" w:space="0" w:color="auto"/>
                          </w:divBdr>
                          <w:divsChild>
                            <w:div w:id="5705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2094">
                  <w:marLeft w:val="0"/>
                  <w:marRight w:val="0"/>
                  <w:marTop w:val="0"/>
                  <w:marBottom w:val="0"/>
                  <w:divBdr>
                    <w:top w:val="none" w:sz="0" w:space="0" w:color="auto"/>
                    <w:left w:val="none" w:sz="0" w:space="0" w:color="auto"/>
                    <w:bottom w:val="none" w:sz="0" w:space="0" w:color="auto"/>
                    <w:right w:val="none" w:sz="0" w:space="0" w:color="auto"/>
                  </w:divBdr>
                  <w:divsChild>
                    <w:div w:id="585266043">
                      <w:marLeft w:val="0"/>
                      <w:marRight w:val="0"/>
                      <w:marTop w:val="0"/>
                      <w:marBottom w:val="0"/>
                      <w:divBdr>
                        <w:top w:val="none" w:sz="0" w:space="0" w:color="auto"/>
                        <w:left w:val="none" w:sz="0" w:space="0" w:color="auto"/>
                        <w:bottom w:val="none" w:sz="0" w:space="0" w:color="auto"/>
                        <w:right w:val="none" w:sz="0" w:space="0" w:color="auto"/>
                      </w:divBdr>
                      <w:divsChild>
                        <w:div w:id="1307509911">
                          <w:marLeft w:val="0"/>
                          <w:marRight w:val="0"/>
                          <w:marTop w:val="0"/>
                          <w:marBottom w:val="0"/>
                          <w:divBdr>
                            <w:top w:val="none" w:sz="0" w:space="0" w:color="auto"/>
                            <w:left w:val="none" w:sz="0" w:space="0" w:color="auto"/>
                            <w:bottom w:val="none" w:sz="0" w:space="0" w:color="auto"/>
                            <w:right w:val="none" w:sz="0" w:space="0" w:color="auto"/>
                          </w:divBdr>
                          <w:divsChild>
                            <w:div w:id="1299148620">
                              <w:marLeft w:val="0"/>
                              <w:marRight w:val="0"/>
                              <w:marTop w:val="0"/>
                              <w:marBottom w:val="0"/>
                              <w:divBdr>
                                <w:top w:val="none" w:sz="0" w:space="0" w:color="auto"/>
                                <w:left w:val="none" w:sz="0" w:space="0" w:color="auto"/>
                                <w:bottom w:val="none" w:sz="0" w:space="0" w:color="auto"/>
                                <w:right w:val="none" w:sz="0" w:space="0" w:color="auto"/>
                              </w:divBdr>
                              <w:divsChild>
                                <w:div w:id="17730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631019">
          <w:marLeft w:val="0"/>
          <w:marRight w:val="0"/>
          <w:marTop w:val="0"/>
          <w:marBottom w:val="0"/>
          <w:divBdr>
            <w:top w:val="none" w:sz="0" w:space="0" w:color="auto"/>
            <w:left w:val="none" w:sz="0" w:space="0" w:color="auto"/>
            <w:bottom w:val="none" w:sz="0" w:space="0" w:color="auto"/>
            <w:right w:val="none" w:sz="0" w:space="0" w:color="auto"/>
          </w:divBdr>
          <w:divsChild>
            <w:div w:id="1580022316">
              <w:marLeft w:val="0"/>
              <w:marRight w:val="0"/>
              <w:marTop w:val="0"/>
              <w:marBottom w:val="0"/>
              <w:divBdr>
                <w:top w:val="none" w:sz="0" w:space="0" w:color="auto"/>
                <w:left w:val="none" w:sz="0" w:space="0" w:color="auto"/>
                <w:bottom w:val="none" w:sz="0" w:space="0" w:color="auto"/>
                <w:right w:val="none" w:sz="0" w:space="0" w:color="auto"/>
              </w:divBdr>
              <w:divsChild>
                <w:div w:id="700978649">
                  <w:marLeft w:val="0"/>
                  <w:marRight w:val="0"/>
                  <w:marTop w:val="0"/>
                  <w:marBottom w:val="0"/>
                  <w:divBdr>
                    <w:top w:val="none" w:sz="0" w:space="0" w:color="auto"/>
                    <w:left w:val="none" w:sz="0" w:space="0" w:color="auto"/>
                    <w:bottom w:val="none" w:sz="0" w:space="0" w:color="auto"/>
                    <w:right w:val="none" w:sz="0" w:space="0" w:color="auto"/>
                  </w:divBdr>
                  <w:divsChild>
                    <w:div w:id="1069964259">
                      <w:marLeft w:val="0"/>
                      <w:marRight w:val="0"/>
                      <w:marTop w:val="0"/>
                      <w:marBottom w:val="0"/>
                      <w:divBdr>
                        <w:top w:val="none" w:sz="0" w:space="0" w:color="auto"/>
                        <w:left w:val="none" w:sz="0" w:space="0" w:color="auto"/>
                        <w:bottom w:val="none" w:sz="0" w:space="0" w:color="auto"/>
                        <w:right w:val="none" w:sz="0" w:space="0" w:color="auto"/>
                      </w:divBdr>
                      <w:divsChild>
                        <w:div w:id="1267617335">
                          <w:marLeft w:val="0"/>
                          <w:marRight w:val="0"/>
                          <w:marTop w:val="0"/>
                          <w:marBottom w:val="0"/>
                          <w:divBdr>
                            <w:top w:val="none" w:sz="0" w:space="0" w:color="auto"/>
                            <w:left w:val="none" w:sz="0" w:space="0" w:color="auto"/>
                            <w:bottom w:val="none" w:sz="0" w:space="0" w:color="auto"/>
                            <w:right w:val="none" w:sz="0" w:space="0" w:color="auto"/>
                          </w:divBdr>
                          <w:divsChild>
                            <w:div w:id="2408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5557">
                  <w:marLeft w:val="0"/>
                  <w:marRight w:val="0"/>
                  <w:marTop w:val="0"/>
                  <w:marBottom w:val="0"/>
                  <w:divBdr>
                    <w:top w:val="none" w:sz="0" w:space="0" w:color="auto"/>
                    <w:left w:val="none" w:sz="0" w:space="0" w:color="auto"/>
                    <w:bottom w:val="none" w:sz="0" w:space="0" w:color="auto"/>
                    <w:right w:val="none" w:sz="0" w:space="0" w:color="auto"/>
                  </w:divBdr>
                  <w:divsChild>
                    <w:div w:id="725760954">
                      <w:marLeft w:val="0"/>
                      <w:marRight w:val="0"/>
                      <w:marTop w:val="0"/>
                      <w:marBottom w:val="0"/>
                      <w:divBdr>
                        <w:top w:val="none" w:sz="0" w:space="0" w:color="auto"/>
                        <w:left w:val="none" w:sz="0" w:space="0" w:color="auto"/>
                        <w:bottom w:val="none" w:sz="0" w:space="0" w:color="auto"/>
                        <w:right w:val="none" w:sz="0" w:space="0" w:color="auto"/>
                      </w:divBdr>
                      <w:divsChild>
                        <w:div w:id="1683357787">
                          <w:marLeft w:val="0"/>
                          <w:marRight w:val="0"/>
                          <w:marTop w:val="0"/>
                          <w:marBottom w:val="0"/>
                          <w:divBdr>
                            <w:top w:val="none" w:sz="0" w:space="0" w:color="auto"/>
                            <w:left w:val="none" w:sz="0" w:space="0" w:color="auto"/>
                            <w:bottom w:val="none" w:sz="0" w:space="0" w:color="auto"/>
                            <w:right w:val="none" w:sz="0" w:space="0" w:color="auto"/>
                          </w:divBdr>
                          <w:divsChild>
                            <w:div w:id="916675463">
                              <w:marLeft w:val="0"/>
                              <w:marRight w:val="0"/>
                              <w:marTop w:val="0"/>
                              <w:marBottom w:val="0"/>
                              <w:divBdr>
                                <w:top w:val="none" w:sz="0" w:space="0" w:color="auto"/>
                                <w:left w:val="none" w:sz="0" w:space="0" w:color="auto"/>
                                <w:bottom w:val="none" w:sz="0" w:space="0" w:color="auto"/>
                                <w:right w:val="none" w:sz="0" w:space="0" w:color="auto"/>
                              </w:divBdr>
                              <w:divsChild>
                                <w:div w:id="11420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37916">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212032308">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360618350">
      <w:bodyDiv w:val="1"/>
      <w:marLeft w:val="0"/>
      <w:marRight w:val="0"/>
      <w:marTop w:val="0"/>
      <w:marBottom w:val="0"/>
      <w:divBdr>
        <w:top w:val="none" w:sz="0" w:space="0" w:color="auto"/>
        <w:left w:val="none" w:sz="0" w:space="0" w:color="auto"/>
        <w:bottom w:val="none" w:sz="0" w:space="0" w:color="auto"/>
        <w:right w:val="none" w:sz="0" w:space="0" w:color="auto"/>
      </w:divBdr>
    </w:div>
    <w:div w:id="1508252038">
      <w:bodyDiv w:val="1"/>
      <w:marLeft w:val="0"/>
      <w:marRight w:val="0"/>
      <w:marTop w:val="0"/>
      <w:marBottom w:val="0"/>
      <w:divBdr>
        <w:top w:val="none" w:sz="0" w:space="0" w:color="auto"/>
        <w:left w:val="none" w:sz="0" w:space="0" w:color="auto"/>
        <w:bottom w:val="none" w:sz="0" w:space="0" w:color="auto"/>
        <w:right w:val="none" w:sz="0" w:space="0" w:color="auto"/>
      </w:divBdr>
    </w:div>
    <w:div w:id="1579441768">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1976788987">
      <w:bodyDiv w:val="1"/>
      <w:marLeft w:val="0"/>
      <w:marRight w:val="0"/>
      <w:marTop w:val="0"/>
      <w:marBottom w:val="0"/>
      <w:divBdr>
        <w:top w:val="none" w:sz="0" w:space="0" w:color="auto"/>
        <w:left w:val="none" w:sz="0" w:space="0" w:color="auto"/>
        <w:bottom w:val="none" w:sz="0" w:space="0" w:color="auto"/>
        <w:right w:val="none" w:sz="0" w:space="0" w:color="auto"/>
      </w:divBdr>
    </w:div>
    <w:div w:id="2101833139">
      <w:bodyDiv w:val="1"/>
      <w:marLeft w:val="0"/>
      <w:marRight w:val="0"/>
      <w:marTop w:val="0"/>
      <w:marBottom w:val="0"/>
      <w:divBdr>
        <w:top w:val="none" w:sz="0" w:space="0" w:color="auto"/>
        <w:left w:val="none" w:sz="0" w:space="0" w:color="auto"/>
        <w:bottom w:val="none" w:sz="0" w:space="0" w:color="auto"/>
        <w:right w:val="none" w:sz="0" w:space="0" w:color="auto"/>
      </w:divBdr>
      <w:divsChild>
        <w:div w:id="1050768635">
          <w:marLeft w:val="0"/>
          <w:marRight w:val="0"/>
          <w:marTop w:val="0"/>
          <w:marBottom w:val="0"/>
          <w:divBdr>
            <w:top w:val="none" w:sz="0" w:space="0" w:color="auto"/>
            <w:left w:val="none" w:sz="0" w:space="0" w:color="auto"/>
            <w:bottom w:val="none" w:sz="0" w:space="0" w:color="auto"/>
            <w:right w:val="none" w:sz="0" w:space="0" w:color="auto"/>
          </w:divBdr>
          <w:divsChild>
            <w:div w:id="320961870">
              <w:marLeft w:val="0"/>
              <w:marRight w:val="0"/>
              <w:marTop w:val="0"/>
              <w:marBottom w:val="0"/>
              <w:divBdr>
                <w:top w:val="none" w:sz="0" w:space="0" w:color="auto"/>
                <w:left w:val="none" w:sz="0" w:space="0" w:color="auto"/>
                <w:bottom w:val="none" w:sz="0" w:space="0" w:color="auto"/>
                <w:right w:val="none" w:sz="0" w:space="0" w:color="auto"/>
              </w:divBdr>
            </w:div>
          </w:divsChild>
        </w:div>
        <w:div w:id="1994875099">
          <w:marLeft w:val="0"/>
          <w:marRight w:val="0"/>
          <w:marTop w:val="0"/>
          <w:marBottom w:val="0"/>
          <w:divBdr>
            <w:top w:val="none" w:sz="0" w:space="0" w:color="auto"/>
            <w:left w:val="none" w:sz="0" w:space="0" w:color="auto"/>
            <w:bottom w:val="none" w:sz="0" w:space="0" w:color="auto"/>
            <w:right w:val="none" w:sz="0" w:space="0" w:color="auto"/>
          </w:divBdr>
          <w:divsChild>
            <w:div w:id="1942368596">
              <w:marLeft w:val="0"/>
              <w:marRight w:val="0"/>
              <w:marTop w:val="0"/>
              <w:marBottom w:val="0"/>
              <w:divBdr>
                <w:top w:val="none" w:sz="0" w:space="0" w:color="auto"/>
                <w:left w:val="none" w:sz="0" w:space="0" w:color="auto"/>
                <w:bottom w:val="none" w:sz="0" w:space="0" w:color="auto"/>
                <w:right w:val="none" w:sz="0" w:space="0" w:color="auto"/>
              </w:divBdr>
            </w:div>
          </w:divsChild>
        </w:div>
        <w:div w:id="174002636">
          <w:marLeft w:val="0"/>
          <w:marRight w:val="0"/>
          <w:marTop w:val="0"/>
          <w:marBottom w:val="0"/>
          <w:divBdr>
            <w:top w:val="none" w:sz="0" w:space="0" w:color="auto"/>
            <w:left w:val="none" w:sz="0" w:space="0" w:color="auto"/>
            <w:bottom w:val="none" w:sz="0" w:space="0" w:color="auto"/>
            <w:right w:val="none" w:sz="0" w:space="0" w:color="auto"/>
          </w:divBdr>
          <w:divsChild>
            <w:div w:id="1730222185">
              <w:marLeft w:val="0"/>
              <w:marRight w:val="0"/>
              <w:marTop w:val="0"/>
              <w:marBottom w:val="0"/>
              <w:divBdr>
                <w:top w:val="none" w:sz="0" w:space="0" w:color="auto"/>
                <w:left w:val="none" w:sz="0" w:space="0" w:color="auto"/>
                <w:bottom w:val="none" w:sz="0" w:space="0" w:color="auto"/>
                <w:right w:val="none" w:sz="0" w:space="0" w:color="auto"/>
              </w:divBdr>
            </w:div>
          </w:divsChild>
        </w:div>
        <w:div w:id="908345295">
          <w:marLeft w:val="0"/>
          <w:marRight w:val="0"/>
          <w:marTop w:val="0"/>
          <w:marBottom w:val="0"/>
          <w:divBdr>
            <w:top w:val="none" w:sz="0" w:space="0" w:color="auto"/>
            <w:left w:val="none" w:sz="0" w:space="0" w:color="auto"/>
            <w:bottom w:val="none" w:sz="0" w:space="0" w:color="auto"/>
            <w:right w:val="none" w:sz="0" w:space="0" w:color="auto"/>
          </w:divBdr>
          <w:divsChild>
            <w:div w:id="1111516519">
              <w:marLeft w:val="0"/>
              <w:marRight w:val="0"/>
              <w:marTop w:val="0"/>
              <w:marBottom w:val="0"/>
              <w:divBdr>
                <w:top w:val="none" w:sz="0" w:space="0" w:color="auto"/>
                <w:left w:val="none" w:sz="0" w:space="0" w:color="auto"/>
                <w:bottom w:val="none" w:sz="0" w:space="0" w:color="auto"/>
                <w:right w:val="none" w:sz="0" w:space="0" w:color="auto"/>
              </w:divBdr>
            </w:div>
          </w:divsChild>
        </w:div>
        <w:div w:id="1042897628">
          <w:marLeft w:val="0"/>
          <w:marRight w:val="0"/>
          <w:marTop w:val="0"/>
          <w:marBottom w:val="0"/>
          <w:divBdr>
            <w:top w:val="none" w:sz="0" w:space="0" w:color="auto"/>
            <w:left w:val="none" w:sz="0" w:space="0" w:color="auto"/>
            <w:bottom w:val="none" w:sz="0" w:space="0" w:color="auto"/>
            <w:right w:val="none" w:sz="0" w:space="0" w:color="auto"/>
          </w:divBdr>
          <w:divsChild>
            <w:div w:id="122233116">
              <w:marLeft w:val="0"/>
              <w:marRight w:val="0"/>
              <w:marTop w:val="0"/>
              <w:marBottom w:val="0"/>
              <w:divBdr>
                <w:top w:val="none" w:sz="0" w:space="0" w:color="auto"/>
                <w:left w:val="none" w:sz="0" w:space="0" w:color="auto"/>
                <w:bottom w:val="none" w:sz="0" w:space="0" w:color="auto"/>
                <w:right w:val="none" w:sz="0" w:space="0" w:color="auto"/>
              </w:divBdr>
            </w:div>
          </w:divsChild>
        </w:div>
        <w:div w:id="1990399956">
          <w:marLeft w:val="0"/>
          <w:marRight w:val="0"/>
          <w:marTop w:val="0"/>
          <w:marBottom w:val="0"/>
          <w:divBdr>
            <w:top w:val="none" w:sz="0" w:space="0" w:color="auto"/>
            <w:left w:val="none" w:sz="0" w:space="0" w:color="auto"/>
            <w:bottom w:val="none" w:sz="0" w:space="0" w:color="auto"/>
            <w:right w:val="none" w:sz="0" w:space="0" w:color="auto"/>
          </w:divBdr>
          <w:divsChild>
            <w:div w:id="10255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lliance-scotland.org.uk/blog/news/alliance-responds-to-the-post-legislative-scrutiny-of-the-social-care-self-directed-support-scotland-act-2013/" TargetMode="External"/><Relationship Id="rId18" Type="http://schemas.openxmlformats.org/officeDocument/2006/relationships/package" Target="embeddings/Microsoft_PowerPoint_Presentation1.ppt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eventbrite.co.uk/e/sds-national-voice-2024-tickets-758800321187"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mailto:info@in-controlscotland.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hyperlink" Target="mailto:info@in-controlscotland.org.uk"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lliance-scotland.org.uk/blog/news/call-for-participants-focus-groups-on-sensory-impairment-self-directed-support-and-social-car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b819ea1def09582ef0b9b94df916af38">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00864a4f5c664617d988d17d5f100384"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8EBC9593-0F4F-420E-B03A-A756B802F980}"/>
</file>

<file path=customXml/itemProps2.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3.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bc0c7627-2b1d-4885-b23e-bbbd7b02baae"/>
    <ds:schemaRef ds:uri="5d936de2-882c-4d22-9597-a3ec196b0731"/>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113</cp:revision>
  <dcterms:created xsi:type="dcterms:W3CDTF">2024-01-17T09:15:00Z</dcterms:created>
  <dcterms:modified xsi:type="dcterms:W3CDTF">2024-01-22T11:00:00Z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